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AD" w:rsidRDefault="00AF4863">
      <w:pPr>
        <w:pStyle w:val="20"/>
        <w:keepNext/>
        <w:keepLines/>
        <w:shd w:val="clear" w:color="auto" w:fill="auto"/>
        <w:spacing w:before="0" w:after="0" w:line="210" w:lineRule="exact"/>
        <w:sectPr w:rsidR="00007EAD" w:rsidSect="00FE4542">
          <w:headerReference w:type="even" r:id="rId7"/>
          <w:headerReference w:type="default" r:id="rId8"/>
          <w:footnotePr>
            <w:numRestart w:val="eachPage"/>
          </w:footnotePr>
          <w:type w:val="continuous"/>
          <w:pgSz w:w="11905" w:h="16837" w:code="9"/>
          <w:pgMar w:top="1134" w:right="1276" w:bottom="1134" w:left="1559" w:header="0" w:footer="6" w:gutter="0"/>
          <w:cols w:space="720"/>
          <w:noEndnote/>
          <w:docGrid w:linePitch="360"/>
        </w:sectPr>
      </w:pPr>
      <w:bookmarkStart w:id="0" w:name="bookmark0"/>
      <w:r>
        <w:t>Контракт №Д-27-4-4023/15</w:t>
      </w:r>
      <w:bookmarkEnd w:id="0"/>
    </w:p>
    <w:p w:rsidR="00007EAD" w:rsidRDefault="00007EAD">
      <w:pPr>
        <w:framePr w:w="11938" w:h="107" w:hRule="exact" w:wrap="notBeside" w:vAnchor="text" w:hAnchor="text" w:xAlign="center" w:y="1" w:anchorLock="1"/>
      </w:pPr>
    </w:p>
    <w:p w:rsidR="00007EAD" w:rsidRDefault="00AF4863">
      <w:pPr>
        <w:rPr>
          <w:sz w:val="2"/>
          <w:szCs w:val="2"/>
        </w:rPr>
        <w:sectPr w:rsidR="00007EAD" w:rsidSect="00FE4542">
          <w:type w:val="continuous"/>
          <w:pgSz w:w="11905" w:h="16837" w:code="9"/>
          <w:pgMar w:top="1134" w:right="1276" w:bottom="1134" w:left="1559" w:header="0" w:footer="6" w:gutter="0"/>
          <w:cols w:space="720"/>
          <w:noEndnote/>
          <w:docGrid w:linePitch="360"/>
        </w:sectPr>
      </w:pPr>
      <w:r>
        <w:t xml:space="preserve"> </w:t>
      </w:r>
    </w:p>
    <w:p w:rsidR="00007EAD" w:rsidRDefault="00AF4863">
      <w:pPr>
        <w:pStyle w:val="3"/>
        <w:framePr w:h="215" w:wrap="around" w:hAnchor="margin" w:x="-2299" w:y="303"/>
        <w:shd w:val="clear" w:color="auto" w:fill="auto"/>
        <w:spacing w:line="210" w:lineRule="exact"/>
      </w:pPr>
      <w:r w:rsidRPr="00FE4542">
        <w:rPr>
          <w:rStyle w:val="1"/>
          <w:lang w:val="ru-RU"/>
        </w:rPr>
        <w:t>&lt;</w:t>
      </w:r>
      <w:r>
        <w:rPr>
          <w:rStyle w:val="1"/>
          <w:lang w:val="en-US"/>
        </w:rPr>
        <w:t>r</w:t>
      </w:r>
      <w:r w:rsidRPr="00FE4542">
        <w:rPr>
          <w:rStyle w:val="1"/>
          <w:lang w:val="ru-RU"/>
        </w:rPr>
        <w:t>/</w:t>
      </w:r>
      <w:r>
        <w:rPr>
          <w:rStyle w:val="1"/>
          <w:lang w:val="en-US"/>
        </w:rPr>
        <w:t>V</w:t>
      </w:r>
      <w:r w:rsidRPr="00FE4542">
        <w:rPr>
          <w:rStyle w:val="1"/>
          <w:lang w:val="ru-RU"/>
        </w:rPr>
        <w:t>&gt;&gt;</w:t>
      </w:r>
    </w:p>
    <w:p w:rsidR="00007EAD" w:rsidRDefault="00AF4863">
      <w:pPr>
        <w:pStyle w:val="3"/>
        <w:framePr w:h="211" w:wrap="around" w:vAnchor="text" w:hAnchor="margin" w:x="-7641" w:y="1"/>
        <w:shd w:val="clear" w:color="auto" w:fill="auto"/>
        <w:spacing w:line="210" w:lineRule="exact"/>
      </w:pPr>
      <w:r>
        <w:rPr>
          <w:rStyle w:val="1"/>
        </w:rPr>
        <w:t>г. Курск</w:t>
      </w:r>
    </w:p>
    <w:p w:rsidR="00007EAD" w:rsidRDefault="00AF4863">
      <w:pPr>
        <w:pStyle w:val="3"/>
        <w:shd w:val="clear" w:color="auto" w:fill="auto"/>
        <w:spacing w:line="210" w:lineRule="exact"/>
        <w:sectPr w:rsidR="00007EAD" w:rsidSect="00FE4542">
          <w:type w:val="continuous"/>
          <w:pgSz w:w="11905" w:h="16837" w:code="9"/>
          <w:pgMar w:top="1134" w:right="1276" w:bottom="1134" w:left="1559" w:header="0" w:footer="6" w:gutter="0"/>
          <w:cols w:space="720"/>
          <w:noEndnote/>
          <w:docGrid w:linePitch="360"/>
        </w:sectPr>
      </w:pPr>
      <w:r>
        <w:rPr>
          <w:rStyle w:val="1"/>
        </w:rPr>
        <w:lastRenderedPageBreak/>
        <w:t>201 Г~ г.</w:t>
      </w:r>
    </w:p>
    <w:p w:rsidR="00007EAD" w:rsidRDefault="00007EAD">
      <w:pPr>
        <w:framePr w:w="11938" w:h="133" w:hRule="exact" w:wrap="notBeside" w:vAnchor="text" w:hAnchor="text" w:xAlign="center" w:y="1" w:anchorLock="1"/>
      </w:pPr>
    </w:p>
    <w:p w:rsidR="00007EAD" w:rsidRDefault="00AF4863">
      <w:pPr>
        <w:rPr>
          <w:sz w:val="2"/>
          <w:szCs w:val="2"/>
        </w:rPr>
        <w:sectPr w:rsidR="00007EAD" w:rsidSect="00FE4542">
          <w:type w:val="continuous"/>
          <w:pgSz w:w="11905" w:h="16837" w:code="9"/>
          <w:pgMar w:top="1134" w:right="1276" w:bottom="1134" w:left="1559" w:header="0" w:footer="6" w:gutter="0"/>
          <w:cols w:space="720"/>
          <w:noEndnote/>
          <w:docGrid w:linePitch="360"/>
        </w:sectPr>
      </w:pPr>
      <w:r>
        <w:t xml:space="preserve"> </w:t>
      </w:r>
    </w:p>
    <w:p w:rsidR="00007EAD" w:rsidRDefault="00AF4863">
      <w:pPr>
        <w:pStyle w:val="3"/>
        <w:shd w:val="clear" w:color="auto" w:fill="auto"/>
        <w:spacing w:after="60" w:line="250" w:lineRule="exact"/>
        <w:ind w:left="20" w:right="20" w:firstLine="720"/>
        <w:jc w:val="both"/>
      </w:pPr>
      <w:r>
        <w:rPr>
          <w:rStyle w:val="a9"/>
        </w:rPr>
        <w:lastRenderedPageBreak/>
        <w:t>Общество с ограниченной ответственностью «Газпром межрегионгаз Курск» (ООО «Газпром межрегионгаз Курск»),</w:t>
      </w:r>
      <w:r>
        <w:rPr>
          <w:rStyle w:val="1"/>
        </w:rPr>
        <w:t xml:space="preserve"> именуемое в дальнейшем</w:t>
      </w:r>
      <w:r>
        <w:rPr>
          <w:rStyle w:val="a9"/>
        </w:rPr>
        <w:t xml:space="preserve"> «Поставщик»,</w:t>
      </w:r>
      <w:r>
        <w:rPr>
          <w:rStyle w:val="1"/>
        </w:rPr>
        <w:t xml:space="preserve"> в лице заместителя генерального директора Мякоты Михаила Вячеславовича, действующего на о</w:t>
      </w:r>
      <w:r>
        <w:rPr>
          <w:rStyle w:val="1"/>
        </w:rPr>
        <w:t>сновании доверенности №351 от «23» декабря 2013 г., с одной стороны, и</w:t>
      </w:r>
    </w:p>
    <w:p w:rsidR="00007EAD" w:rsidRDefault="00AF4863">
      <w:pPr>
        <w:pStyle w:val="60"/>
        <w:shd w:val="clear" w:color="auto" w:fill="auto"/>
        <w:spacing w:before="0"/>
        <w:ind w:left="20" w:firstLine="720"/>
      </w:pPr>
      <w:r>
        <w:t>Администрация Крупецкого сельсовета Дмитриевского района Курской области</w:t>
      </w:r>
    </w:p>
    <w:p w:rsidR="00007EAD" w:rsidRDefault="00FE4542">
      <w:pPr>
        <w:pStyle w:val="3"/>
        <w:framePr w:h="269" w:vSpace="53" w:wrap="around" w:vAnchor="text" w:hAnchor="margin" w:x="7612" w:y="697"/>
        <w:shd w:val="clear" w:color="auto" w:fill="auto"/>
        <w:spacing w:line="210" w:lineRule="exact"/>
        <w:ind w:left="100"/>
      </w:pPr>
      <w:r>
        <w:rPr>
          <w:rStyle w:val="1"/>
          <w:lang w:val="ru-RU"/>
        </w:rPr>
        <w:t xml:space="preserve"> </w:t>
      </w:r>
    </w:p>
    <w:p w:rsidR="00007EAD" w:rsidRDefault="00AF4863" w:rsidP="00FE4542">
      <w:pPr>
        <w:pStyle w:val="3"/>
        <w:shd w:val="clear" w:color="auto" w:fill="auto"/>
        <w:tabs>
          <w:tab w:val="left" w:pos="1748"/>
          <w:tab w:val="left" w:pos="2554"/>
          <w:tab w:val="left" w:pos="4426"/>
          <w:tab w:val="left" w:pos="6567"/>
          <w:tab w:val="left" w:pos="8396"/>
          <w:tab w:val="left" w:pos="9202"/>
        </w:tabs>
        <w:spacing w:after="212" w:line="250" w:lineRule="exact"/>
        <w:ind w:left="20" w:right="20"/>
        <w:jc w:val="both"/>
      </w:pPr>
      <w:r>
        <w:rPr>
          <w:rStyle w:val="1"/>
        </w:rPr>
        <w:t>(действующая от имени МО "Крупецкой сельсовет" Дмитриевского района Курской области), именуем</w:t>
      </w:r>
      <w:r w:rsidR="00FE4542">
        <w:rPr>
          <w:rStyle w:val="1"/>
        </w:rPr>
        <w:t>ая</w:t>
      </w:r>
      <w:r w:rsidR="00FE4542">
        <w:rPr>
          <w:rStyle w:val="1"/>
          <w:lang w:val="ru-RU"/>
        </w:rPr>
        <w:t xml:space="preserve">   </w:t>
      </w:r>
      <w:r>
        <w:rPr>
          <w:rStyle w:val="1"/>
        </w:rPr>
        <w:t>в</w:t>
      </w:r>
      <w:r>
        <w:rPr>
          <w:rStyle w:val="1"/>
        </w:rPr>
        <w:tab/>
        <w:t>дальнейшем</w:t>
      </w:r>
      <w:r>
        <w:rPr>
          <w:rStyle w:val="a9"/>
        </w:rPr>
        <w:tab/>
      </w:r>
      <w:r w:rsidR="00FE4542">
        <w:rPr>
          <w:rStyle w:val="a9"/>
          <w:lang w:val="ru-RU"/>
        </w:rPr>
        <w:t>«</w:t>
      </w:r>
      <w:r>
        <w:rPr>
          <w:rStyle w:val="a9"/>
        </w:rPr>
        <w:t>Покупатель»</w:t>
      </w:r>
      <w:r w:rsidR="00FE4542">
        <w:rPr>
          <w:rStyle w:val="a9"/>
          <w:lang w:val="ru-RU"/>
        </w:rPr>
        <w:t xml:space="preserve">  </w:t>
      </w:r>
      <w:r>
        <w:rPr>
          <w:rStyle w:val="a9"/>
        </w:rPr>
        <w:t>(Заказчик),</w:t>
      </w:r>
      <w:r w:rsidR="00FE4542">
        <w:rPr>
          <w:rStyle w:val="a9"/>
          <w:lang w:val="ru-RU"/>
        </w:rPr>
        <w:t xml:space="preserve">  </w:t>
      </w:r>
      <w:r w:rsidR="00FE4542" w:rsidRPr="00FE4542">
        <w:rPr>
          <w:rStyle w:val="a9"/>
          <w:b w:val="0"/>
          <w:lang w:val="ru-RU"/>
        </w:rPr>
        <w:t>в лице Главы Крупецкого сельсовета Скрипкина Александра Ивановича</w:t>
      </w:r>
      <w:r w:rsidRPr="00FE4542">
        <w:rPr>
          <w:rStyle w:val="1"/>
          <w:b/>
        </w:rPr>
        <w:tab/>
      </w:r>
      <w:r w:rsidR="00FE4542" w:rsidRPr="00FE4542">
        <w:rPr>
          <w:rStyle w:val="1"/>
        </w:rPr>
        <w:t xml:space="preserve"> </w:t>
      </w:r>
      <w:r>
        <w:rPr>
          <w:rStyle w:val="1"/>
        </w:rPr>
        <w:t xml:space="preserve">действующего </w:t>
      </w:r>
      <w:r w:rsidR="00FE4542">
        <w:rPr>
          <w:rStyle w:val="1"/>
          <w:lang w:val="ru-RU"/>
        </w:rPr>
        <w:t>н</w:t>
      </w:r>
      <w:r>
        <w:rPr>
          <w:rStyle w:val="1"/>
        </w:rPr>
        <w:t>а основании</w:t>
      </w:r>
      <w:r w:rsidR="00FE4542">
        <w:rPr>
          <w:rStyle w:val="1"/>
          <w:lang w:val="ru-RU"/>
        </w:rPr>
        <w:t xml:space="preserve"> Устава  с другой стороны  </w:t>
      </w:r>
      <w:r>
        <w:rPr>
          <w:rStyle w:val="1"/>
        </w:rPr>
        <w:t>именуемые в дальнейшем Стороны, заключили настоящий Контракт о следующем.</w:t>
      </w:r>
    </w:p>
    <w:p w:rsidR="00007EAD" w:rsidRDefault="00AF4863">
      <w:pPr>
        <w:pStyle w:val="60"/>
        <w:shd w:val="clear" w:color="auto" w:fill="auto"/>
        <w:spacing w:before="0" w:line="210" w:lineRule="exact"/>
        <w:ind w:left="3520"/>
        <w:jc w:val="left"/>
      </w:pPr>
      <w:r>
        <w:t>1. Термины и определения</w:t>
      </w:r>
    </w:p>
    <w:p w:rsidR="00007EAD" w:rsidRDefault="00AF4863">
      <w:pPr>
        <w:pStyle w:val="3"/>
        <w:shd w:val="clear" w:color="auto" w:fill="auto"/>
        <w:spacing w:after="212" w:line="250" w:lineRule="exact"/>
        <w:ind w:left="20" w:right="20" w:firstLine="720"/>
        <w:jc w:val="both"/>
      </w:pPr>
      <w:r>
        <w:rPr>
          <w:rStyle w:val="1"/>
        </w:rPr>
        <w:t>1.1. Термины и определения в Контракте применяются согласно Федеральному закону от 31.03.1999 № 69-ФЗ «О газоснабжении в Российской Федерации», Правилам поставки газа в Российской Федерации, утвержденным постановлением Правительства Российской Федерации от</w:t>
      </w:r>
      <w:r>
        <w:rPr>
          <w:rStyle w:val="1"/>
        </w:rPr>
        <w:t xml:space="preserve"> 05.02.1998 № 162 (далее - Правила поставки газа), «Правилам учёта газа», зарегистрированным в Минюсте России 30.04.2014 № 32168, «Основным положениям формирования и государственного регулирования цен на газ и тарифов на услуги по его транспортировке на те</w:t>
      </w:r>
      <w:r>
        <w:rPr>
          <w:rStyle w:val="1"/>
        </w:rPr>
        <w:t>рритории Российской Федерации», утвержденным постановлением Правительства Российской Федерации от 29.12.2000 № 1021, Бюджетному кодексу Российской Федерации от 31.07.1998 № 145-ФЗ, Федеральному закону от 05.04.2013 N 44-ФЗ "О контрактной системе в сфере за</w:t>
      </w:r>
      <w:r>
        <w:rPr>
          <w:rStyle w:val="1"/>
        </w:rPr>
        <w:t>купок товаров, работ, услуг для обеспечения государственных и муниципальных нужд" и иным нормативным правовым актам.</w:t>
      </w:r>
    </w:p>
    <w:p w:rsidR="00007EAD" w:rsidRDefault="00AF4863">
      <w:pPr>
        <w:pStyle w:val="31"/>
        <w:keepNext/>
        <w:keepLines/>
        <w:shd w:val="clear" w:color="auto" w:fill="auto"/>
        <w:spacing w:before="0" w:after="96" w:line="210" w:lineRule="exact"/>
        <w:ind w:left="3720"/>
      </w:pPr>
      <w:bookmarkStart w:id="1" w:name="bookmark1"/>
      <w:r>
        <w:t>2. Предмет Контракта</w:t>
      </w:r>
      <w:bookmarkEnd w:id="1"/>
    </w:p>
    <w:p w:rsidR="00007EAD" w:rsidRDefault="00AF4863">
      <w:pPr>
        <w:pStyle w:val="3"/>
        <w:shd w:val="clear" w:color="auto" w:fill="auto"/>
        <w:spacing w:line="250" w:lineRule="exact"/>
        <w:ind w:left="20" w:right="20" w:firstLine="720"/>
        <w:jc w:val="both"/>
      </w:pPr>
      <w:r>
        <w:rPr>
          <w:rStyle w:val="1"/>
        </w:rPr>
        <w:t>2.1. Поставщик обязуется поставлять газ горючий природный и/или газ горючий природный сухой отбензиненный, цена которо</w:t>
      </w:r>
      <w:r>
        <w:rPr>
          <w:rStyle w:val="1"/>
        </w:rPr>
        <w:t>го является государственно регулируемой (далее - газ), а Покупатель обязуется принимать и оплачивать газ.</w:t>
      </w:r>
    </w:p>
    <w:p w:rsidR="00007EAD" w:rsidRDefault="00AF4863">
      <w:pPr>
        <w:pStyle w:val="3"/>
        <w:shd w:val="clear" w:color="auto" w:fill="auto"/>
        <w:spacing w:line="250" w:lineRule="exact"/>
        <w:ind w:left="20" w:right="20" w:firstLine="720"/>
        <w:jc w:val="both"/>
      </w:pPr>
      <w:r>
        <w:rPr>
          <w:rStyle w:val="1"/>
        </w:rPr>
        <w:t>Покупатель подтверждает, что поставка газа осуществляется на сертифицированное газоиспользующее оборудование, принадлежащее ему на законном основании,</w:t>
      </w:r>
      <w:r>
        <w:rPr>
          <w:rStyle w:val="1"/>
        </w:rPr>
        <w:t xml:space="preserve"> которое подключено в соответствии с техническими условиями на присоединение к газораспределительной системе и техническими условиями по эффективному использованию газа и соответствует проекту газоснабжения, а также то, что все требования нормативно-технич</w:t>
      </w:r>
      <w:r>
        <w:rPr>
          <w:rStyle w:val="1"/>
        </w:rPr>
        <w:t>еской документации для получения газа им выполнены и соблюдены.</w:t>
      </w:r>
    </w:p>
    <w:p w:rsidR="00007EAD" w:rsidRDefault="00AF4863">
      <w:pPr>
        <w:pStyle w:val="3"/>
        <w:numPr>
          <w:ilvl w:val="0"/>
          <w:numId w:val="1"/>
        </w:numPr>
        <w:shd w:val="clear" w:color="auto" w:fill="auto"/>
        <w:tabs>
          <w:tab w:val="left" w:pos="1292"/>
        </w:tabs>
        <w:spacing w:line="250" w:lineRule="exact"/>
        <w:ind w:left="20" w:firstLine="720"/>
        <w:jc w:val="both"/>
      </w:pPr>
      <w:r>
        <w:rPr>
          <w:rStyle w:val="1"/>
        </w:rPr>
        <w:t>Годовой объем поставки газа в 2015 г. составляет 4,800 тыс. м</w:t>
      </w:r>
      <w:r>
        <w:rPr>
          <w:rStyle w:val="1"/>
          <w:vertAlign w:val="superscript"/>
        </w:rPr>
        <w:t>3</w:t>
      </w:r>
      <w:r>
        <w:rPr>
          <w:rStyle w:val="1"/>
        </w:rPr>
        <w:t>.</w:t>
      </w:r>
    </w:p>
    <w:p w:rsidR="00007EAD" w:rsidRDefault="00AF4863">
      <w:pPr>
        <w:pStyle w:val="3"/>
        <w:numPr>
          <w:ilvl w:val="0"/>
          <w:numId w:val="1"/>
        </w:numPr>
        <w:shd w:val="clear" w:color="auto" w:fill="auto"/>
        <w:tabs>
          <w:tab w:val="left" w:pos="1287"/>
        </w:tabs>
        <w:spacing w:after="130" w:line="250" w:lineRule="exact"/>
        <w:ind w:left="20" w:firstLine="720"/>
        <w:jc w:val="both"/>
      </w:pPr>
      <w:r>
        <w:rPr>
          <w:rStyle w:val="1"/>
        </w:rPr>
        <w:t>Поставка газа в 2015 году производится в следующих объемах: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70"/>
        <w:gridCol w:w="720"/>
        <w:gridCol w:w="710"/>
        <w:gridCol w:w="720"/>
        <w:gridCol w:w="715"/>
        <w:gridCol w:w="720"/>
        <w:gridCol w:w="720"/>
        <w:gridCol w:w="710"/>
        <w:gridCol w:w="725"/>
        <w:gridCol w:w="715"/>
        <w:gridCol w:w="710"/>
        <w:gridCol w:w="720"/>
        <w:gridCol w:w="730"/>
      </w:tblGrid>
      <w:tr w:rsidR="00007EA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="9586" w:h="1930" w:wrap="notBeside" w:vAnchor="text" w:hAnchor="text" w:y="198"/>
              <w:shd w:val="clear" w:color="auto" w:fill="auto"/>
              <w:spacing w:line="240" w:lineRule="auto"/>
              <w:ind w:left="80"/>
            </w:pPr>
            <w:r>
              <w:rPr>
                <w:rStyle w:val="1"/>
              </w:rPr>
              <w:t>2015 год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="9586" w:h="1930" w:wrap="notBeside" w:vAnchor="text" w:hAnchor="text" w:y="198"/>
              <w:shd w:val="clear" w:color="auto" w:fill="auto"/>
              <w:spacing w:line="240" w:lineRule="auto"/>
              <w:ind w:left="660"/>
            </w:pPr>
            <w:r>
              <w:rPr>
                <w:rStyle w:val="1"/>
              </w:rPr>
              <w:t>1 квартал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="9586" w:h="1930" w:wrap="notBeside" w:vAnchor="text" w:hAnchor="text" w:y="198"/>
              <w:shd w:val="clear" w:color="auto" w:fill="auto"/>
              <w:spacing w:line="240" w:lineRule="auto"/>
              <w:ind w:left="640"/>
            </w:pPr>
            <w:r>
              <w:rPr>
                <w:rStyle w:val="1"/>
              </w:rPr>
              <w:t>2 квартал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="9586" w:h="1930" w:wrap="notBeside" w:vAnchor="text" w:hAnchor="text" w:y="198"/>
              <w:shd w:val="clear" w:color="auto" w:fill="auto"/>
              <w:spacing w:line="240" w:lineRule="auto"/>
              <w:ind w:left="640"/>
            </w:pPr>
            <w:r>
              <w:rPr>
                <w:rStyle w:val="75pt"/>
              </w:rPr>
              <w:t>3</w:t>
            </w:r>
            <w:r>
              <w:rPr>
                <w:rStyle w:val="1"/>
              </w:rPr>
              <w:t xml:space="preserve"> квартал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="9586" w:h="1930" w:wrap="notBeside" w:vAnchor="text" w:hAnchor="text" w:y="198"/>
              <w:shd w:val="clear" w:color="auto" w:fill="auto"/>
              <w:spacing w:line="240" w:lineRule="auto"/>
              <w:ind w:left="640"/>
            </w:pPr>
            <w:r>
              <w:rPr>
                <w:rStyle w:val="1"/>
              </w:rPr>
              <w:t>4 квартал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3"/>
              <w:framePr w:w="9586" w:h="1930" w:wrap="notBeside" w:vAnchor="text" w:hAnchor="text" w:y="198"/>
              <w:shd w:val="clear" w:color="auto" w:fill="auto"/>
              <w:spacing w:line="240" w:lineRule="auto"/>
              <w:ind w:left="300"/>
            </w:pPr>
            <w:r>
              <w:rPr>
                <w:rStyle w:val="34"/>
              </w:rPr>
              <w:t>4,800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3"/>
              <w:framePr w:w="9586" w:h="1930" w:wrap="notBeside" w:vAnchor="text" w:hAnchor="text" w:y="198"/>
              <w:shd w:val="clear" w:color="auto" w:fill="auto"/>
              <w:spacing w:line="240" w:lineRule="auto"/>
              <w:ind w:left="900"/>
            </w:pPr>
            <w:r>
              <w:rPr>
                <w:rStyle w:val="34"/>
              </w:rPr>
              <w:t>2,400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3"/>
              <w:framePr w:w="9586" w:h="1930" w:wrap="notBeside" w:vAnchor="text" w:hAnchor="text" w:y="198"/>
              <w:shd w:val="clear" w:color="auto" w:fill="auto"/>
              <w:spacing w:line="240" w:lineRule="auto"/>
              <w:ind w:left="900"/>
            </w:pPr>
            <w:r>
              <w:rPr>
                <w:rStyle w:val="34"/>
              </w:rPr>
              <w:t>0,400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3"/>
              <w:framePr w:w="9586" w:h="1930" w:wrap="notBeside" w:vAnchor="text" w:hAnchor="text" w:y="198"/>
              <w:shd w:val="clear" w:color="auto" w:fill="auto"/>
              <w:spacing w:line="240" w:lineRule="auto"/>
              <w:ind w:left="900"/>
            </w:pPr>
            <w:r>
              <w:rPr>
                <w:rStyle w:val="34"/>
              </w:rPr>
              <w:t>0,000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3"/>
              <w:framePr w:w="9586" w:h="1930" w:wrap="notBeside" w:vAnchor="text" w:hAnchor="text" w:y="198"/>
              <w:shd w:val="clear" w:color="auto" w:fill="auto"/>
              <w:spacing w:line="240" w:lineRule="auto"/>
              <w:ind w:left="900"/>
            </w:pPr>
            <w:r>
              <w:rPr>
                <w:rStyle w:val="34"/>
              </w:rPr>
              <w:t>2,000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="9586" w:h="1930" w:wrap="notBeside" w:vAnchor="text" w:hAnchor="text" w:y="198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00"/>
            </w:pPr>
            <w:r>
              <w:t>январь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00"/>
            </w:pPr>
            <w:r>
              <w:t>февраль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00"/>
            </w:pPr>
            <w:r>
              <w:t>март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00"/>
            </w:pPr>
            <w:r>
              <w:t>апрель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50"/>
              <w:framePr w:w="9586" w:h="1930" w:wrap="notBeside" w:vAnchor="text" w:hAnchor="text" w:y="198"/>
              <w:shd w:val="clear" w:color="auto" w:fill="auto"/>
              <w:spacing w:line="240" w:lineRule="auto"/>
              <w:ind w:right="280"/>
            </w:pPr>
            <w:r>
              <w:rPr>
                <w:rStyle w:val="51"/>
              </w:rPr>
              <w:t>«</w:t>
            </w:r>
          </w:p>
          <w:p w:rsidR="00007EAD" w:rsidRDefault="00AF4863">
            <w:pPr>
              <w:pStyle w:val="33"/>
              <w:framePr w:w="9586" w:h="1930" w:wrap="notBeside" w:vAnchor="text" w:hAnchor="text" w:y="198"/>
              <w:shd w:val="clear" w:color="auto" w:fill="auto"/>
              <w:spacing w:line="101" w:lineRule="exact"/>
              <w:ind w:right="280"/>
              <w:jc w:val="right"/>
            </w:pPr>
            <w:r>
              <w:rPr>
                <w:rStyle w:val="34"/>
              </w:rPr>
              <w:t xml:space="preserve">са </w:t>
            </w:r>
            <w:r>
              <w:rPr>
                <w:rStyle w:val="37pt"/>
                <w:lang w:val="en-US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00"/>
            </w:pPr>
            <w:r>
              <w:t>июнь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00"/>
            </w:pPr>
            <w:r>
              <w:t>июль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00"/>
            </w:pPr>
            <w:r>
              <w:t>август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00"/>
            </w:pPr>
            <w:r>
              <w:t>сентябрь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00"/>
            </w:pPr>
            <w:r>
              <w:t>октябрь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00"/>
            </w:pPr>
            <w:r>
              <w:t>ноябрь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00"/>
            </w:pPr>
            <w:r>
              <w:t>декабрь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="9586" w:h="1930" w:wrap="notBeside" w:vAnchor="text" w:hAnchor="text" w:y="198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20"/>
            </w:pPr>
            <w:r>
              <w:t>0,900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20"/>
            </w:pPr>
            <w:r>
              <w:t>0,900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20"/>
            </w:pPr>
            <w:r>
              <w:t>0,600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20"/>
            </w:pPr>
            <w:r>
              <w:t>0,400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right="280"/>
              <w:jc w:val="right"/>
            </w:pPr>
            <w:r>
              <w:t>0,000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20"/>
            </w:pPr>
            <w: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20"/>
            </w:pPr>
            <w:r>
              <w:t>0,000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20"/>
            </w:pPr>
            <w:r>
              <w:t>0,000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20"/>
            </w:pPr>
            <w: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20"/>
            </w:pPr>
            <w:r>
              <w:t>0,500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20"/>
            </w:pPr>
            <w:r>
              <w:t>0,600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40"/>
              <w:framePr w:w="9586" w:h="1930" w:wrap="notBeside" w:vAnchor="text" w:hAnchor="text" w:y="198"/>
              <w:shd w:val="clear" w:color="auto" w:fill="auto"/>
              <w:spacing w:line="240" w:lineRule="auto"/>
              <w:ind w:left="220"/>
            </w:pPr>
            <w:r>
              <w:t>0,900</w:t>
            </w:r>
          </w:p>
        </w:tc>
      </w:tr>
    </w:tbl>
    <w:p w:rsidR="00007EAD" w:rsidRDefault="00AF4863">
      <w:pPr>
        <w:pStyle w:val="ab"/>
        <w:framePr w:w="1123" w:h="210" w:wrap="notBeside" w:vAnchor="text" w:hAnchor="text" w:x="697" w:y="-9"/>
        <w:shd w:val="clear" w:color="auto" w:fill="auto"/>
        <w:spacing w:line="210" w:lineRule="exact"/>
      </w:pPr>
      <w:r>
        <w:rPr>
          <w:rStyle w:val="ac"/>
        </w:rPr>
        <w:t>Таблица №1</w:t>
      </w:r>
    </w:p>
    <w:p w:rsidR="00007EAD" w:rsidRDefault="00AF4863">
      <w:pPr>
        <w:pStyle w:val="ab"/>
        <w:framePr w:w="797" w:h="211" w:wrap="notBeside" w:vAnchor="text" w:hAnchor="text" w:x="8775" w:y="-13"/>
        <w:shd w:val="clear" w:color="auto" w:fill="auto"/>
        <w:spacing w:line="210" w:lineRule="exact"/>
      </w:pPr>
      <w:r>
        <w:rPr>
          <w:rStyle w:val="ac"/>
        </w:rPr>
        <w:t>(тыс. м )</w:t>
      </w:r>
    </w:p>
    <w:p w:rsidR="00007EAD" w:rsidRDefault="00007EAD">
      <w:pPr>
        <w:rPr>
          <w:sz w:val="2"/>
          <w:szCs w:val="2"/>
        </w:rPr>
      </w:pPr>
    </w:p>
    <w:p w:rsidR="00007EAD" w:rsidRDefault="00AF4863">
      <w:pPr>
        <w:pStyle w:val="3"/>
        <w:shd w:val="clear" w:color="auto" w:fill="auto"/>
        <w:spacing w:line="250" w:lineRule="exact"/>
        <w:ind w:left="20" w:right="20" w:firstLine="720"/>
        <w:jc w:val="both"/>
      </w:pPr>
      <w:r>
        <w:rPr>
          <w:rStyle w:val="1"/>
        </w:rPr>
        <w:t>Среднесуточная норма поставки газа - объем поставки газа, определяемый путем деления месячного объема поставки на количество дней соответствующего месяца.</w:t>
      </w:r>
    </w:p>
    <w:p w:rsidR="00007EAD" w:rsidRDefault="00AF4863">
      <w:pPr>
        <w:pStyle w:val="3"/>
        <w:shd w:val="clear" w:color="auto" w:fill="auto"/>
        <w:spacing w:line="250" w:lineRule="exact"/>
        <w:ind w:left="20" w:right="20" w:firstLine="720"/>
        <w:jc w:val="both"/>
      </w:pPr>
      <w:r>
        <w:rPr>
          <w:rStyle w:val="1"/>
        </w:rPr>
        <w:t>Суточная норма поставки газа - среднесуточная норма поставки газа или норма, установленная диспетчерс</w:t>
      </w:r>
      <w:r>
        <w:rPr>
          <w:rStyle w:val="1"/>
        </w:rPr>
        <w:t>ким графиком или соглашением Сторон.</w:t>
      </w:r>
    </w:p>
    <w:p w:rsidR="00007EAD" w:rsidRDefault="00AF4863">
      <w:pPr>
        <w:pStyle w:val="3"/>
        <w:shd w:val="clear" w:color="auto" w:fill="auto"/>
        <w:spacing w:line="250" w:lineRule="exact"/>
        <w:ind w:left="20" w:right="20" w:firstLine="720"/>
        <w:jc w:val="both"/>
      </w:pPr>
      <w:r>
        <w:rPr>
          <w:rStyle w:val="1"/>
        </w:rPr>
        <w:t>Покупатель - получатель бюджетных средств предусматривает финансовое обеспечение расходов на оплату стоимости природного газа в соответствии с объемами поставки газа и ценами на газ (в соответствии с пунктом 5.1. Контра</w:t>
      </w:r>
      <w:r>
        <w:rPr>
          <w:rStyle w:val="1"/>
        </w:rPr>
        <w:t>кта) с предоставлением подтверждающих документов.</w:t>
      </w:r>
    </w:p>
    <w:p w:rsidR="00007EAD" w:rsidRDefault="00AF4863">
      <w:pPr>
        <w:pStyle w:val="3"/>
        <w:shd w:val="clear" w:color="auto" w:fill="auto"/>
        <w:spacing w:line="250" w:lineRule="exact"/>
        <w:ind w:left="20" w:right="20" w:firstLine="720"/>
        <w:jc w:val="both"/>
      </w:pPr>
      <w:r>
        <w:rPr>
          <w:rStyle w:val="1"/>
        </w:rPr>
        <w:t>Натуральные показатели объёмов поставки газа при необходимости могут уточняться, изменяться исходя из условий пункта 5.1. настоящего Контракта.</w:t>
      </w:r>
    </w:p>
    <w:p w:rsidR="00007EAD" w:rsidRDefault="00AF4863" w:rsidP="00FE4542">
      <w:pPr>
        <w:pStyle w:val="3"/>
        <w:shd w:val="clear" w:color="auto" w:fill="auto"/>
        <w:spacing w:line="250" w:lineRule="exact"/>
        <w:ind w:left="20" w:right="20" w:hanging="20"/>
        <w:jc w:val="both"/>
      </w:pPr>
      <w:r>
        <w:rPr>
          <w:rStyle w:val="1"/>
        </w:rPr>
        <w:lastRenderedPageBreak/>
        <w:t>2.1.3. Точка подключения - место соедине</w:t>
      </w:r>
      <w:r>
        <w:rPr>
          <w:rStyle w:val="1"/>
        </w:rPr>
        <w:t xml:space="preserve">ния газопроводов Покупателя газа с магистральным газопроводов </w:t>
      </w:r>
      <w:r w:rsidR="00FE4542">
        <w:rPr>
          <w:rStyle w:val="-1pt"/>
          <w:lang w:val="ru-RU"/>
        </w:rPr>
        <w:t xml:space="preserve">или </w:t>
      </w:r>
      <w:r>
        <w:rPr>
          <w:rStyle w:val="1"/>
        </w:rPr>
        <w:t xml:space="preserve"> газопроводом сетей газораспределения, которые находятся соответственно</w:t>
      </w:r>
      <w:r w:rsidR="00FE4542">
        <w:rPr>
          <w:rStyle w:val="1"/>
          <w:lang w:val="ru-RU"/>
        </w:rPr>
        <w:t xml:space="preserve"> </w:t>
      </w:r>
      <w:r>
        <w:rPr>
          <w:rStyle w:val="1"/>
        </w:rPr>
        <w:t>у газотранспортной или газораспределительной организации в собственности или на иных законных основаниях.</w:t>
      </w:r>
    </w:p>
    <w:p w:rsidR="00007EAD" w:rsidRDefault="00AF4863">
      <w:pPr>
        <w:pStyle w:val="3"/>
        <w:shd w:val="clear" w:color="auto" w:fill="auto"/>
        <w:spacing w:after="70" w:line="250" w:lineRule="exact"/>
        <w:ind w:left="700" w:right="680" w:firstLine="680"/>
        <w:jc w:val="both"/>
      </w:pPr>
      <w:r>
        <w:rPr>
          <w:rStyle w:val="1"/>
        </w:rPr>
        <w:t>Классификаци</w:t>
      </w:r>
      <w:r>
        <w:rPr>
          <w:rStyle w:val="1"/>
        </w:rPr>
        <w:t>я точек подключения Покупателя по группам конечных потребителей производится в установленном порядке, в частности, на момент заключения настоящего Контракта - в соответствии с приказом ФСТ России от 15.12.2009 № 412-э/8 «Об утверждении Методических указани</w:t>
      </w:r>
      <w:r>
        <w:rPr>
          <w:rStyle w:val="1"/>
        </w:rPr>
        <w:t>й по регулированию размера платы за снабженческо-сбытовые услуги, оказываемые конечным потребителям поставщиками газа».</w:t>
      </w:r>
    </w:p>
    <w:p w:rsidR="00007EAD" w:rsidRDefault="00AF4863">
      <w:pPr>
        <w:pStyle w:val="ab"/>
        <w:framePr w:wrap="notBeside" w:vAnchor="text" w:hAnchor="text" w:xAlign="center" w:y="1"/>
        <w:shd w:val="clear" w:color="auto" w:fill="auto"/>
        <w:tabs>
          <w:tab w:val="left" w:pos="3720"/>
          <w:tab w:val="left" w:leader="underscore" w:pos="8069"/>
        </w:tabs>
        <w:spacing w:line="210" w:lineRule="exact"/>
        <w:jc w:val="center"/>
      </w:pPr>
      <w:r>
        <w:rPr>
          <w:rStyle w:val="ac"/>
        </w:rPr>
        <w:t>Таблица №2</w:t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d"/>
        </w:rPr>
        <w:t>(тыс. м</w:t>
      </w:r>
      <w:r>
        <w:rPr>
          <w:rStyle w:val="ad"/>
          <w:vertAlign w:val="superscript"/>
        </w:rPr>
        <w:t>3</w:t>
      </w:r>
      <w:r>
        <w:rPr>
          <w:rStyle w:val="ad"/>
        </w:rPr>
        <w:t>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1867"/>
        <w:gridCol w:w="710"/>
        <w:gridCol w:w="706"/>
        <w:gridCol w:w="600"/>
        <w:gridCol w:w="600"/>
        <w:gridCol w:w="595"/>
        <w:gridCol w:w="605"/>
        <w:gridCol w:w="600"/>
        <w:gridCol w:w="600"/>
        <w:gridCol w:w="605"/>
        <w:gridCol w:w="600"/>
        <w:gridCol w:w="600"/>
        <w:gridCol w:w="595"/>
        <w:gridCol w:w="600"/>
        <w:gridCol w:w="610"/>
      </w:tblGrid>
      <w:tr w:rsidR="00007EAD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192" w:lineRule="exact"/>
              <w:jc w:val="center"/>
            </w:pPr>
            <w:r>
              <w:rPr>
                <w:rStyle w:val="78pt"/>
              </w:rPr>
              <w:t>Точка подключения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78pt"/>
              </w:rPr>
              <w:t>Объект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06" w:lineRule="exact"/>
              <w:ind w:right="120"/>
              <w:jc w:val="right"/>
            </w:pPr>
            <w:r>
              <w:rPr>
                <w:rStyle w:val="78pt"/>
              </w:rPr>
              <w:t>Наиме</w:t>
            </w:r>
            <w:r>
              <w:rPr>
                <w:rStyle w:val="78pt"/>
              </w:rPr>
              <w:softHyphen/>
              <w:t>нование ГРС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78pt"/>
              </w:rPr>
              <w:t xml:space="preserve">2015 </w:t>
            </w:r>
            <w:r>
              <w:rPr>
                <w:rStyle w:val="7105pt"/>
              </w:rPr>
              <w:t>год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78pt"/>
              </w:rPr>
              <w:t>январь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78pt"/>
              </w:rPr>
              <w:t>февраль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78pt"/>
              </w:rPr>
              <w:t>март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78pt"/>
              </w:rPr>
              <w:t>апрель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78pt"/>
              </w:rPr>
              <w:t>май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78pt"/>
              </w:rPr>
              <w:t>июнь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78pt"/>
              </w:rPr>
              <w:t>июль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78pt"/>
              </w:rPr>
              <w:t>август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78pt"/>
              </w:rPr>
              <w:t>сентябрь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78pt"/>
              </w:rPr>
              <w:t>октябрь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78pt"/>
              </w:rPr>
              <w:t>ноябрь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78pt"/>
              </w:rPr>
              <w:t>декабрь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rPr>
                <w:rStyle w:val="78pt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90"/>
              <w:framePr w:wrap="notBeside" w:vAnchor="text" w:hAnchor="text" w:xAlign="center" w:y="1"/>
              <w:shd w:val="clear" w:color="auto" w:fill="auto"/>
            </w:pPr>
            <w:r>
              <w:t>- административное здание (Курская обл., Дмитриевский р-н., с. Крупец)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90"/>
              <w:framePr w:wrap="notBeside" w:vAnchor="text" w:hAnchor="text" w:xAlign="center" w:y="1"/>
              <w:shd w:val="clear" w:color="auto" w:fill="auto"/>
              <w:spacing w:line="158" w:lineRule="exact"/>
              <w:ind w:right="120"/>
              <w:jc w:val="right"/>
            </w:pPr>
            <w:r>
              <w:t>ГРС Дмитриев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4,800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0,900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0,900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0,600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0,400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0,000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0,000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0,000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0,000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0,000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0,500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0,600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0,900</w:t>
            </w:r>
          </w:p>
        </w:tc>
      </w:tr>
    </w:tbl>
    <w:p w:rsidR="00007EAD" w:rsidRDefault="00007EAD">
      <w:pPr>
        <w:rPr>
          <w:sz w:val="2"/>
          <w:szCs w:val="2"/>
        </w:rPr>
      </w:pPr>
    </w:p>
    <w:p w:rsidR="00007EAD" w:rsidRDefault="00AF4863">
      <w:pPr>
        <w:pStyle w:val="3"/>
        <w:shd w:val="clear" w:color="auto" w:fill="auto"/>
        <w:spacing w:line="250" w:lineRule="exact"/>
        <w:ind w:left="700" w:right="680" w:firstLine="680"/>
        <w:jc w:val="both"/>
      </w:pPr>
      <w:r>
        <w:rPr>
          <w:rStyle w:val="1"/>
        </w:rPr>
        <w:t>Корректировка отнесения каждой точки подключения Покупателя к группе конечного потребителя в целях определения размера платы за снабженческо-сбытовые услуги производится исходя из фактического объема потребления газа (независимо от заключения дополнительны</w:t>
      </w:r>
      <w:r>
        <w:rPr>
          <w:rStyle w:val="1"/>
        </w:rPr>
        <w:t>х соглашений к контракту поставки газа, изменяющих объем поставки газа по Контракту). Отнесение к группе с более высоким порядковым номером проводится по итогам года или в месяце окончания поставки газа, а с меньшим порядковым номером - в месяце превышения</w:t>
      </w:r>
      <w:r>
        <w:rPr>
          <w:rStyle w:val="1"/>
        </w:rPr>
        <w:t xml:space="preserve"> верхней границы объемного диапазона группы, к которой первоначально была отнесена точка подключения Покупателя.</w:t>
      </w:r>
    </w:p>
    <w:p w:rsidR="00007EAD" w:rsidRDefault="00AF4863">
      <w:pPr>
        <w:pStyle w:val="3"/>
        <w:numPr>
          <w:ilvl w:val="1"/>
          <w:numId w:val="1"/>
        </w:numPr>
        <w:shd w:val="clear" w:color="auto" w:fill="auto"/>
        <w:tabs>
          <w:tab w:val="left" w:pos="1766"/>
        </w:tabs>
        <w:spacing w:line="250" w:lineRule="exact"/>
        <w:ind w:left="700" w:right="680" w:firstLine="680"/>
        <w:jc w:val="both"/>
      </w:pPr>
      <w:r>
        <w:rPr>
          <w:rStyle w:val="1"/>
        </w:rPr>
        <w:t>Местом передачи газа от Поставщика к Покупателю является граница сетей газораспределения газораспределительной организации (далее - ГРО) с сетя</w:t>
      </w:r>
      <w:r>
        <w:rPr>
          <w:rStyle w:val="1"/>
        </w:rPr>
        <w:t>ми (газопроводами) Покупателя.</w:t>
      </w:r>
    </w:p>
    <w:p w:rsidR="00007EAD" w:rsidRDefault="00AF4863">
      <w:pPr>
        <w:pStyle w:val="3"/>
        <w:numPr>
          <w:ilvl w:val="1"/>
          <w:numId w:val="1"/>
        </w:numPr>
        <w:shd w:val="clear" w:color="auto" w:fill="auto"/>
        <w:tabs>
          <w:tab w:val="left" w:pos="1823"/>
        </w:tabs>
        <w:spacing w:line="250" w:lineRule="exact"/>
        <w:ind w:left="700" w:right="680" w:firstLine="680"/>
        <w:jc w:val="both"/>
      </w:pPr>
      <w:r>
        <w:rPr>
          <w:rStyle w:val="1"/>
        </w:rPr>
        <w:t>Право собственности у Покупателя газа по настоящему Контракту возникает в момент его передачи в месте, указанном в пункте 2.2. настоящего Контракта.</w:t>
      </w:r>
    </w:p>
    <w:p w:rsidR="00007EAD" w:rsidRDefault="00AF4863">
      <w:pPr>
        <w:pStyle w:val="3"/>
        <w:numPr>
          <w:ilvl w:val="1"/>
          <w:numId w:val="1"/>
        </w:numPr>
        <w:shd w:val="clear" w:color="auto" w:fill="auto"/>
        <w:tabs>
          <w:tab w:val="left" w:pos="1838"/>
        </w:tabs>
        <w:spacing w:line="250" w:lineRule="exact"/>
        <w:ind w:left="700" w:right="680" w:firstLine="680"/>
        <w:jc w:val="both"/>
      </w:pPr>
      <w:r>
        <w:rPr>
          <w:rStyle w:val="1"/>
        </w:rPr>
        <w:t>Договор транспортировки газа с ГРО от границы газотранспортной системы (дале</w:t>
      </w:r>
      <w:r>
        <w:rPr>
          <w:rStyle w:val="1"/>
        </w:rPr>
        <w:t>е - ГТС) ООО «Газпром трансгаз Москва» (далее - Трансгаз) с сетями газораспределения ГРО до места передачи газа, указанного в пункте 2.2. Контракта, заключает Поставщик.</w:t>
      </w:r>
    </w:p>
    <w:p w:rsidR="00007EAD" w:rsidRDefault="00AF4863">
      <w:pPr>
        <w:pStyle w:val="3"/>
        <w:numPr>
          <w:ilvl w:val="1"/>
          <w:numId w:val="1"/>
        </w:numPr>
        <w:shd w:val="clear" w:color="auto" w:fill="auto"/>
        <w:tabs>
          <w:tab w:val="left" w:pos="1857"/>
        </w:tabs>
        <w:spacing w:line="250" w:lineRule="exact"/>
        <w:ind w:left="700" w:right="680" w:firstLine="680"/>
        <w:jc w:val="both"/>
      </w:pPr>
      <w:r>
        <w:rPr>
          <w:rStyle w:val="1"/>
        </w:rPr>
        <w:t>По Контракту месяцем поставки газа, периодом поставки газа, расчетным периодом являетс</w:t>
      </w:r>
      <w:r>
        <w:rPr>
          <w:rStyle w:val="1"/>
        </w:rPr>
        <w:t>я календарный месяц.</w:t>
      </w:r>
    </w:p>
    <w:p w:rsidR="00007EAD" w:rsidRDefault="00AF4863">
      <w:pPr>
        <w:pStyle w:val="3"/>
        <w:shd w:val="clear" w:color="auto" w:fill="auto"/>
        <w:spacing w:line="250" w:lineRule="exact"/>
        <w:ind w:left="700" w:right="680" w:firstLine="680"/>
        <w:jc w:val="both"/>
      </w:pPr>
      <w:r>
        <w:rPr>
          <w:rStyle w:val="1"/>
        </w:rPr>
        <w:t>По Контракту сутками поставки газа является период времени с 10-00, время московское, текущих суток до 10-00, время московское, следующих суток.</w:t>
      </w:r>
    </w:p>
    <w:p w:rsidR="00007EAD" w:rsidRDefault="00AF4863">
      <w:pPr>
        <w:pStyle w:val="3"/>
        <w:numPr>
          <w:ilvl w:val="1"/>
          <w:numId w:val="1"/>
        </w:numPr>
        <w:shd w:val="clear" w:color="auto" w:fill="auto"/>
        <w:tabs>
          <w:tab w:val="left" w:pos="1905"/>
        </w:tabs>
        <w:spacing w:line="250" w:lineRule="exact"/>
        <w:ind w:left="700" w:right="680" w:firstLine="680"/>
        <w:jc w:val="both"/>
      </w:pPr>
      <w:r>
        <w:rPr>
          <w:rStyle w:val="1"/>
        </w:rPr>
        <w:t>По соглашению Сторон контрактные объемы газа могут быть изменены путем оформления дополнительного соглашения, на основании заявки, представляемой Покупателем до 23 числа месяца, предшествующего месяцу поставки газа.</w:t>
      </w:r>
    </w:p>
    <w:p w:rsidR="00007EAD" w:rsidRDefault="00AF4863">
      <w:pPr>
        <w:pStyle w:val="3"/>
        <w:shd w:val="clear" w:color="auto" w:fill="auto"/>
        <w:spacing w:line="250" w:lineRule="exact"/>
        <w:ind w:left="700" w:right="680" w:firstLine="680"/>
        <w:jc w:val="both"/>
      </w:pPr>
      <w:r>
        <w:rPr>
          <w:rStyle w:val="1"/>
        </w:rPr>
        <w:t>Увеличение объемов возможно с учетом тре</w:t>
      </w:r>
      <w:r>
        <w:rPr>
          <w:rStyle w:val="1"/>
        </w:rPr>
        <w:t>бований Федерального закона от 05.04.2013 N 44-ФЗ при наличии совокупности следующих условий:</w:t>
      </w:r>
    </w:p>
    <w:p w:rsidR="00007EAD" w:rsidRDefault="00AF4863">
      <w:pPr>
        <w:pStyle w:val="3"/>
        <w:shd w:val="clear" w:color="auto" w:fill="auto"/>
        <w:tabs>
          <w:tab w:val="left" w:pos="1606"/>
        </w:tabs>
        <w:spacing w:line="250" w:lineRule="exact"/>
        <w:ind w:left="700" w:firstLine="680"/>
        <w:jc w:val="both"/>
      </w:pPr>
      <w:r>
        <w:rPr>
          <w:rStyle w:val="1"/>
        </w:rPr>
        <w:t>а)</w:t>
      </w:r>
      <w:r>
        <w:rPr>
          <w:rStyle w:val="1"/>
        </w:rPr>
        <w:tab/>
        <w:t>ресурсов газа у Поставщика;</w:t>
      </w:r>
    </w:p>
    <w:p w:rsidR="00007EAD" w:rsidRDefault="00AF4863">
      <w:pPr>
        <w:pStyle w:val="3"/>
        <w:shd w:val="clear" w:color="auto" w:fill="auto"/>
        <w:tabs>
          <w:tab w:val="left" w:pos="1615"/>
        </w:tabs>
        <w:spacing w:line="250" w:lineRule="exact"/>
        <w:ind w:left="700" w:firstLine="680"/>
        <w:jc w:val="both"/>
      </w:pPr>
      <w:r>
        <w:rPr>
          <w:rStyle w:val="1"/>
        </w:rPr>
        <w:t>б)</w:t>
      </w:r>
      <w:r>
        <w:rPr>
          <w:rStyle w:val="1"/>
        </w:rPr>
        <w:tab/>
        <w:t>технологических возможностей систем газоснабжения.</w:t>
      </w:r>
    </w:p>
    <w:p w:rsidR="00007EAD" w:rsidRDefault="00AF4863">
      <w:pPr>
        <w:pStyle w:val="3"/>
        <w:shd w:val="clear" w:color="auto" w:fill="auto"/>
        <w:spacing w:line="250" w:lineRule="exact"/>
        <w:ind w:left="700" w:firstLine="680"/>
        <w:jc w:val="both"/>
      </w:pPr>
      <w:r>
        <w:rPr>
          <w:rStyle w:val="1"/>
        </w:rPr>
        <w:t>Невыборка газа не дает Покупателю право требовать впоследствии увеличения пос</w:t>
      </w:r>
      <w:r>
        <w:rPr>
          <w:rStyle w:val="1"/>
        </w:rPr>
        <w:t>тавок газа.</w:t>
      </w:r>
    </w:p>
    <w:p w:rsidR="00007EAD" w:rsidRDefault="00AF4863">
      <w:pPr>
        <w:pStyle w:val="3"/>
        <w:shd w:val="clear" w:color="auto" w:fill="auto"/>
        <w:spacing w:line="250" w:lineRule="exact"/>
        <w:ind w:left="700" w:right="680" w:firstLine="680"/>
        <w:jc w:val="both"/>
      </w:pPr>
      <w:r>
        <w:rPr>
          <w:rStyle w:val="1"/>
        </w:rPr>
        <w:t>При подаче заявки на изменение объемов Покупатель указывает номер и дату настоящего Контракта.</w:t>
      </w:r>
    </w:p>
    <w:p w:rsidR="00007EAD" w:rsidRDefault="00AF4863">
      <w:pPr>
        <w:pStyle w:val="3"/>
        <w:shd w:val="clear" w:color="auto" w:fill="auto"/>
        <w:spacing w:line="250" w:lineRule="exact"/>
        <w:ind w:left="700" w:right="680" w:firstLine="680"/>
        <w:jc w:val="both"/>
      </w:pPr>
      <w:r>
        <w:rPr>
          <w:rStyle w:val="1"/>
        </w:rPr>
        <w:t xml:space="preserve">По соглашению Сторон объемы газа на отдельные объекты Покупателя, указанные в подпункте 2.1.3. Контракта, могут быть увеличены или уменьшены за счет </w:t>
      </w:r>
      <w:r>
        <w:rPr>
          <w:rStyle w:val="1"/>
        </w:rPr>
        <w:t xml:space="preserve">уменьшения или увеличения, соответственно, объемов на другие объекты Покупателя, указанные в подпункте 2.1.З., с оформлением дополнительного соглашения к Контракту. При этом Покупатель до 23 числа месяца, </w:t>
      </w:r>
      <w:r>
        <w:rPr>
          <w:rStyle w:val="1"/>
        </w:rPr>
        <w:lastRenderedPageBreak/>
        <w:t>предшествующего месяцу (периоду) поставки газа, пре</w:t>
      </w:r>
      <w:r>
        <w:rPr>
          <w:rStyle w:val="1"/>
        </w:rPr>
        <w:t>дставляет Поставщику заявку на уменьшение или увеличение объемов газа на отдельные объекты Покупателя, указанные в подпункте 2.1.3. Контракта.</w:t>
      </w:r>
    </w:p>
    <w:p w:rsidR="00007EAD" w:rsidRDefault="00AF4863">
      <w:pPr>
        <w:pStyle w:val="3"/>
        <w:numPr>
          <w:ilvl w:val="1"/>
          <w:numId w:val="1"/>
        </w:numPr>
        <w:shd w:val="clear" w:color="auto" w:fill="auto"/>
        <w:tabs>
          <w:tab w:val="left" w:pos="1794"/>
        </w:tabs>
        <w:spacing w:line="250" w:lineRule="exact"/>
        <w:ind w:left="700" w:right="680" w:firstLine="680"/>
        <w:jc w:val="both"/>
      </w:pPr>
      <w:r>
        <w:rPr>
          <w:rStyle w:val="1"/>
        </w:rPr>
        <w:t xml:space="preserve">Заявки на изменение контрактных объемов газа, направленные Покупателем с нарушением сроков, установленных п.2.6. </w:t>
      </w:r>
      <w:r>
        <w:rPr>
          <w:rStyle w:val="1"/>
        </w:rPr>
        <w:t>настоящего Контракта, Поставщик вправе оставить без рассмотрения.</w:t>
      </w:r>
    </w:p>
    <w:p w:rsidR="00007EAD" w:rsidRDefault="00AF4863">
      <w:pPr>
        <w:pStyle w:val="3"/>
        <w:numPr>
          <w:ilvl w:val="1"/>
          <w:numId w:val="1"/>
        </w:numPr>
        <w:shd w:val="clear" w:color="auto" w:fill="auto"/>
        <w:tabs>
          <w:tab w:val="left" w:pos="1780"/>
        </w:tabs>
        <w:spacing w:after="212" w:line="250" w:lineRule="exact"/>
        <w:ind w:left="700" w:right="680" w:firstLine="680"/>
        <w:jc w:val="both"/>
      </w:pPr>
      <w:r>
        <w:rPr>
          <w:rStyle w:val="1"/>
        </w:rPr>
        <w:t>В случае поставки Покупателю газа горючего природного сухого отбензиненного, фактические объемы его поставки Стороны отражают отдельной строкой в акте приема-передачи газа.</w:t>
      </w:r>
    </w:p>
    <w:p w:rsidR="00007EAD" w:rsidRDefault="00AF4863">
      <w:pPr>
        <w:pStyle w:val="31"/>
        <w:keepNext/>
        <w:keepLines/>
        <w:shd w:val="clear" w:color="auto" w:fill="auto"/>
        <w:spacing w:before="0" w:after="13" w:line="210" w:lineRule="exact"/>
        <w:ind w:left="3800"/>
      </w:pPr>
      <w:bookmarkStart w:id="2" w:name="bookmark2"/>
      <w:r>
        <w:t>3. Режим и порядок поставки газа</w:t>
      </w:r>
      <w:bookmarkEnd w:id="2"/>
    </w:p>
    <w:p w:rsidR="00007EAD" w:rsidRDefault="00AF4863">
      <w:pPr>
        <w:pStyle w:val="3"/>
        <w:shd w:val="clear" w:color="auto" w:fill="auto"/>
        <w:spacing w:line="278" w:lineRule="exact"/>
        <w:ind w:left="700" w:right="680"/>
        <w:jc w:val="right"/>
        <w:sectPr w:rsidR="00007EAD" w:rsidSect="00FE4542">
          <w:pgSz w:w="11905" w:h="16837" w:code="9"/>
          <w:pgMar w:top="1134" w:right="1276" w:bottom="1134" w:left="1559" w:header="0" w:footer="6" w:gutter="0"/>
          <w:cols w:space="720"/>
          <w:noEndnote/>
          <w:docGrid w:linePitch="360"/>
        </w:sectPr>
      </w:pPr>
      <w:r>
        <w:rPr>
          <w:rStyle w:val="1"/>
        </w:rPr>
        <w:t>3.1. Поставщик поставляет, а Покупатель выбирает по суткам в течение месяца газ в объеме от минимального суточного объема включительно, который составляет восемьдесят процентов (80%)</w:t>
      </w:r>
    </w:p>
    <w:p w:rsidR="00007EAD" w:rsidRDefault="00AF4863">
      <w:pPr>
        <w:pStyle w:val="3"/>
        <w:shd w:val="clear" w:color="auto" w:fill="auto"/>
        <w:spacing w:line="274" w:lineRule="exact"/>
        <w:ind w:left="20" w:right="40"/>
        <w:jc w:val="both"/>
      </w:pPr>
      <w:r>
        <w:rPr>
          <w:rStyle w:val="1"/>
        </w:rPr>
        <w:lastRenderedPageBreak/>
        <w:t>соответствующей сре</w:t>
      </w:r>
      <w:r>
        <w:rPr>
          <w:rStyle w:val="1"/>
        </w:rPr>
        <w:t>днесуточной/суточной нормы поставки газа, до максимального суточного объема включительно, который составляет сто десять процентов (110%) соответствующей среднесуточной/суточной нормы поставки газа.</w:t>
      </w:r>
    </w:p>
    <w:p w:rsidR="00007EAD" w:rsidRDefault="00AF4863">
      <w:pPr>
        <w:pStyle w:val="3"/>
        <w:shd w:val="clear" w:color="auto" w:fill="auto"/>
        <w:spacing w:line="274" w:lineRule="exact"/>
        <w:ind w:left="20" w:right="40" w:firstLine="720"/>
        <w:jc w:val="both"/>
      </w:pPr>
      <w:r>
        <w:rPr>
          <w:rStyle w:val="1"/>
        </w:rPr>
        <w:t>Объем газа, выбранный Покупателем в сутки поставки, не дол</w:t>
      </w:r>
      <w:r>
        <w:rPr>
          <w:rStyle w:val="1"/>
        </w:rPr>
        <w:t>жен превышать максимальный суточный объем.</w:t>
      </w:r>
    </w:p>
    <w:p w:rsidR="00007EAD" w:rsidRDefault="00AF4863">
      <w:pPr>
        <w:pStyle w:val="3"/>
        <w:shd w:val="clear" w:color="auto" w:fill="auto"/>
        <w:spacing w:line="274" w:lineRule="exact"/>
        <w:ind w:left="20" w:right="40" w:firstLine="720"/>
        <w:jc w:val="both"/>
      </w:pPr>
      <w:r>
        <w:rPr>
          <w:rStyle w:val="1"/>
        </w:rPr>
        <w:t>Объем газа, выбранный Покупателем в течение месяца поставки, не может превышать месячный контрактный объем газа. Предоставленное Покупателю право выбирать в сутки поставки как максимальный, так и минимальный суточ</w:t>
      </w:r>
      <w:r>
        <w:rPr>
          <w:rStyle w:val="1"/>
        </w:rPr>
        <w:t>ный объем газа направлено на недопущение им нарушения контрактных обязательств по выборке месячного контрактного объема газа.</w:t>
      </w:r>
    </w:p>
    <w:p w:rsidR="00007EAD" w:rsidRDefault="00AF4863">
      <w:pPr>
        <w:pStyle w:val="3"/>
        <w:shd w:val="clear" w:color="auto" w:fill="auto"/>
        <w:spacing w:line="274" w:lineRule="exact"/>
        <w:ind w:left="20" w:right="40" w:firstLine="720"/>
        <w:jc w:val="both"/>
      </w:pPr>
      <w:r>
        <w:rPr>
          <w:rStyle w:val="1"/>
        </w:rPr>
        <w:t>Неравномерность поставки газа по месяцам допускается только в соответствии с условиями пункта 14 Правил поставки газа.</w:t>
      </w:r>
    </w:p>
    <w:p w:rsidR="00007EAD" w:rsidRDefault="00AF4863">
      <w:pPr>
        <w:pStyle w:val="3"/>
        <w:shd w:val="clear" w:color="auto" w:fill="auto"/>
        <w:spacing w:line="274" w:lineRule="exact"/>
        <w:ind w:left="20" w:right="40" w:firstLine="720"/>
        <w:jc w:val="both"/>
      </w:pPr>
      <w:r>
        <w:rPr>
          <w:rStyle w:val="1"/>
        </w:rPr>
        <w:t>В случае необходимости поставка газа осуществляется по согласованным между Сторонами диспетчерским графикам с учетом заявки, представляемой Покупателем до 23 числа месяца, предшествующего месяцу поставки газа.</w:t>
      </w:r>
    </w:p>
    <w:p w:rsidR="00007EAD" w:rsidRDefault="00AF4863">
      <w:pPr>
        <w:pStyle w:val="3"/>
        <w:numPr>
          <w:ilvl w:val="0"/>
          <w:numId w:val="2"/>
        </w:numPr>
        <w:shd w:val="clear" w:color="auto" w:fill="auto"/>
        <w:tabs>
          <w:tab w:val="left" w:pos="1129"/>
        </w:tabs>
        <w:spacing w:line="278" w:lineRule="exact"/>
        <w:ind w:left="20" w:right="40" w:firstLine="720"/>
        <w:jc w:val="both"/>
      </w:pPr>
      <w:r>
        <w:rPr>
          <w:rStyle w:val="1"/>
        </w:rPr>
        <w:t>При перерасходе газа Покупателем свыше максима</w:t>
      </w:r>
      <w:r>
        <w:rPr>
          <w:rStyle w:val="1"/>
        </w:rPr>
        <w:t>льного суточного объема Поставщик вправе проводить принудительное ограничение поставки до установленной Контрактом суточной нормы поставки газа по истечении 24 часов с момента предупреждения об этом Покупателя и органов исполнительной власти субъектов Росс</w:t>
      </w:r>
      <w:r>
        <w:rPr>
          <w:rStyle w:val="1"/>
        </w:rPr>
        <w:t>ийской Федерации.</w:t>
      </w:r>
    </w:p>
    <w:p w:rsidR="00007EAD" w:rsidRDefault="00AF4863">
      <w:pPr>
        <w:pStyle w:val="3"/>
        <w:numPr>
          <w:ilvl w:val="0"/>
          <w:numId w:val="2"/>
        </w:numPr>
        <w:shd w:val="clear" w:color="auto" w:fill="auto"/>
        <w:tabs>
          <w:tab w:val="left" w:pos="1129"/>
        </w:tabs>
        <w:spacing w:line="278" w:lineRule="exact"/>
        <w:ind w:left="20" w:right="40" w:firstLine="720"/>
        <w:jc w:val="both"/>
      </w:pPr>
      <w:r>
        <w:rPr>
          <w:rStyle w:val="1"/>
        </w:rPr>
        <w:t>Оперативные распоряжения ЦПДЦ ОАО «Газпром» о режиме поставки, транспортировки и отбора газа являются обязательными для выполнения Сторонами.</w:t>
      </w:r>
    </w:p>
    <w:p w:rsidR="00007EAD" w:rsidRDefault="00AF4863">
      <w:pPr>
        <w:pStyle w:val="3"/>
        <w:shd w:val="clear" w:color="auto" w:fill="auto"/>
        <w:spacing w:line="278" w:lineRule="exact"/>
        <w:ind w:left="20" w:right="40" w:firstLine="720"/>
        <w:jc w:val="both"/>
      </w:pPr>
      <w:r>
        <w:rPr>
          <w:rStyle w:val="1"/>
        </w:rPr>
        <w:t>В случае если распоряжения ЦПДЦ ОАО «Газпром» влекут изменение объема поставки или выборки газа Покупателем, суточный контрактный и месячный контрактный объем поставки газа изменяются на соответствующую величину. Измененные суточные нормы Поставщик письмен</w:t>
      </w:r>
      <w:r>
        <w:rPr>
          <w:rStyle w:val="1"/>
        </w:rPr>
        <w:t>но доводит до Покупателя не позднее суток до их изменения по факсимильной связи.</w:t>
      </w:r>
    </w:p>
    <w:p w:rsidR="00007EAD" w:rsidRDefault="00AF4863">
      <w:pPr>
        <w:pStyle w:val="3"/>
        <w:shd w:val="clear" w:color="auto" w:fill="auto"/>
        <w:tabs>
          <w:tab w:val="left" w:leader="dot" w:pos="692"/>
        </w:tabs>
        <w:spacing w:line="278" w:lineRule="exact"/>
        <w:ind w:left="20"/>
        <w:jc w:val="both"/>
      </w:pPr>
      <w:r>
        <w:rPr>
          <w:rStyle w:val="1"/>
        </w:rPr>
        <w:tab/>
        <w:t>3.4, Стороны .обязаны, .уведомлять друг друга о необходимости проведения планово-</w:t>
      </w:r>
    </w:p>
    <w:p w:rsidR="00007EAD" w:rsidRDefault="00AF4863">
      <w:pPr>
        <w:pStyle w:val="3"/>
        <w:shd w:val="clear" w:color="auto" w:fill="auto"/>
        <w:spacing w:line="278" w:lineRule="exact"/>
        <w:ind w:left="20" w:right="40"/>
        <w:jc w:val="both"/>
      </w:pPr>
      <w:r>
        <w:rPr>
          <w:rStyle w:val="1"/>
        </w:rPr>
        <w:t xml:space="preserve">предупредительных и внеплановых работ, связанных с частичным или полным прекращением подачи </w:t>
      </w:r>
      <w:r>
        <w:rPr>
          <w:rStyle w:val="1"/>
        </w:rPr>
        <w:t>газа, путем обмена уведомлениями:</w:t>
      </w:r>
    </w:p>
    <w:p w:rsidR="00007EAD" w:rsidRDefault="00AF4863">
      <w:pPr>
        <w:pStyle w:val="3"/>
        <w:numPr>
          <w:ilvl w:val="0"/>
          <w:numId w:val="3"/>
        </w:numPr>
        <w:shd w:val="clear" w:color="auto" w:fill="auto"/>
        <w:tabs>
          <w:tab w:val="left" w:pos="865"/>
        </w:tabs>
        <w:spacing w:line="278" w:lineRule="exact"/>
        <w:ind w:left="20" w:firstLine="720"/>
        <w:jc w:val="both"/>
      </w:pPr>
      <w:r>
        <w:rPr>
          <w:rStyle w:val="1"/>
        </w:rPr>
        <w:t>в случае планово-предупредительных работ - за 30 дней до их начала;</w:t>
      </w:r>
    </w:p>
    <w:p w:rsidR="00007EAD" w:rsidRDefault="00AF4863">
      <w:pPr>
        <w:pStyle w:val="3"/>
        <w:numPr>
          <w:ilvl w:val="0"/>
          <w:numId w:val="3"/>
        </w:numPr>
        <w:shd w:val="clear" w:color="auto" w:fill="auto"/>
        <w:tabs>
          <w:tab w:val="left" w:pos="870"/>
        </w:tabs>
        <w:spacing w:line="278" w:lineRule="exact"/>
        <w:ind w:left="20" w:firstLine="720"/>
        <w:jc w:val="both"/>
      </w:pPr>
      <w:r>
        <w:rPr>
          <w:rStyle w:val="1"/>
        </w:rPr>
        <w:t>в случае внеплановых работ - за 3 дня до их начала.</w:t>
      </w:r>
    </w:p>
    <w:p w:rsidR="00007EAD" w:rsidRDefault="00AF4863">
      <w:pPr>
        <w:pStyle w:val="3"/>
        <w:shd w:val="clear" w:color="auto" w:fill="auto"/>
        <w:spacing w:line="278" w:lineRule="exact"/>
        <w:ind w:left="20" w:right="40" w:firstLine="720"/>
        <w:jc w:val="both"/>
      </w:pPr>
      <w:r>
        <w:rPr>
          <w:rStyle w:val="1"/>
        </w:rPr>
        <w:t xml:space="preserve">Уведомление о сокращении или полном прекращении поставки газа в случае аварийных работ одна из Сторон </w:t>
      </w:r>
      <w:r>
        <w:rPr>
          <w:rStyle w:val="1"/>
        </w:rPr>
        <w:t>направляет другой Стороне немедленно, за исключением случаев возникновения аварийных ситуаций на сетях ГРО, при наступлении которых обязанность по уведомлению Покупателей возлагается на ГРО.</w:t>
      </w:r>
    </w:p>
    <w:p w:rsidR="00007EAD" w:rsidRDefault="00AF4863">
      <w:pPr>
        <w:pStyle w:val="3"/>
        <w:shd w:val="clear" w:color="auto" w:fill="auto"/>
        <w:spacing w:after="235" w:line="278" w:lineRule="exact"/>
        <w:ind w:left="20" w:right="40" w:firstLine="720"/>
        <w:jc w:val="both"/>
      </w:pPr>
      <w:r>
        <w:rPr>
          <w:rStyle w:val="1"/>
        </w:rPr>
        <w:t>При проведении планово-предупредительных, внеплановых, аварийных работ, связанных с частичным или полным прекращением подачи газа, в случае необходимости уменьшаются контрактные объемы поставки газа на соответствующий период и соответствующую величину.</w:t>
      </w:r>
    </w:p>
    <w:p w:rsidR="00007EAD" w:rsidRDefault="00AF4863">
      <w:pPr>
        <w:pStyle w:val="31"/>
        <w:keepNext/>
        <w:keepLines/>
        <w:shd w:val="clear" w:color="auto" w:fill="auto"/>
        <w:spacing w:before="0" w:after="101" w:line="210" w:lineRule="exact"/>
        <w:ind w:left="3720"/>
      </w:pPr>
      <w:bookmarkStart w:id="3" w:name="bookmark3"/>
      <w:r>
        <w:t xml:space="preserve">4. </w:t>
      </w:r>
      <w:r>
        <w:t>Порядок учета газа</w:t>
      </w:r>
      <w:bookmarkEnd w:id="3"/>
    </w:p>
    <w:p w:rsidR="00007EAD" w:rsidRDefault="00AF4863">
      <w:pPr>
        <w:pStyle w:val="3"/>
        <w:shd w:val="clear" w:color="auto" w:fill="auto"/>
        <w:spacing w:line="250" w:lineRule="exact"/>
        <w:ind w:left="20" w:right="40" w:firstLine="720"/>
        <w:jc w:val="both"/>
      </w:pPr>
      <w:r>
        <w:rPr>
          <w:rStyle w:val="1"/>
        </w:rPr>
        <w:t>4.1. Количество поставляемого газа (объем) определяется по контрольно-измерительным приборам, в том числе и имеющим автоматическую коррекцию, установленным на узле (узлах) учета газа Покупателя.</w:t>
      </w:r>
    </w:p>
    <w:p w:rsidR="00007EAD" w:rsidRDefault="00AF4863">
      <w:pPr>
        <w:pStyle w:val="3"/>
        <w:shd w:val="clear" w:color="auto" w:fill="auto"/>
        <w:spacing w:line="250" w:lineRule="exact"/>
        <w:ind w:left="20" w:right="40" w:firstLine="720"/>
        <w:jc w:val="both"/>
      </w:pPr>
      <w:r>
        <w:rPr>
          <w:rStyle w:val="1"/>
        </w:rPr>
        <w:t>При неисправности или отсутствии у Покупат</w:t>
      </w:r>
      <w:r>
        <w:rPr>
          <w:rStyle w:val="1"/>
        </w:rPr>
        <w:t>еля контрольно-измерительных приборов, по которым производится (должно производиться) определение количества газа, при несоответствии их требованиям действующих нормативных документов, а также при отсутствии или нарушении пломб, выполнении монтажа замерног</w:t>
      </w:r>
      <w:r>
        <w:rPr>
          <w:rStyle w:val="1"/>
        </w:rPr>
        <w:t>о узла в несоответствии требованиям действующих нормативных документов и правил количество поставляемого газа определяется по проектной мощности неопломбированных газопотребляющих установок и времени, в течение которого подавался газ в период неисправности</w:t>
      </w:r>
      <w:r>
        <w:rPr>
          <w:rStyle w:val="1"/>
        </w:rPr>
        <w:t xml:space="preserve"> приборов или иным способом по согласованию Сторон.</w:t>
      </w:r>
    </w:p>
    <w:p w:rsidR="00007EAD" w:rsidRDefault="00AF4863">
      <w:pPr>
        <w:pStyle w:val="3"/>
        <w:shd w:val="clear" w:color="auto" w:fill="auto"/>
        <w:spacing w:line="250" w:lineRule="exact"/>
        <w:ind w:left="20" w:right="40" w:firstLine="720"/>
        <w:jc w:val="both"/>
      </w:pPr>
      <w:r>
        <w:rPr>
          <w:rStyle w:val="1"/>
        </w:rPr>
        <w:t>Под неисправностью контрольно-измерительных приборов Стороны понимают такое состояние этих приборов, при котором они не соответствуют хотя бы одному из требований нормативно-технической документации, вклю</w:t>
      </w:r>
      <w:r>
        <w:rPr>
          <w:rStyle w:val="1"/>
        </w:rPr>
        <w:t>чая требование о наличии действующего поверительного клейма.</w:t>
      </w:r>
    </w:p>
    <w:p w:rsidR="00007EAD" w:rsidRDefault="00AF4863">
      <w:pPr>
        <w:pStyle w:val="3"/>
        <w:shd w:val="clear" w:color="auto" w:fill="auto"/>
        <w:tabs>
          <w:tab w:val="left" w:pos="2185"/>
        </w:tabs>
        <w:spacing w:line="250" w:lineRule="exact"/>
        <w:ind w:left="20" w:right="40" w:firstLine="720"/>
        <w:jc w:val="both"/>
      </w:pPr>
      <w:r>
        <w:rPr>
          <w:rStyle w:val="1"/>
        </w:rPr>
        <w:t>4.2 Определение количества газа (объема) производится по конт</w:t>
      </w:r>
      <w:r w:rsidR="00FE4542">
        <w:rPr>
          <w:rStyle w:val="1"/>
        </w:rPr>
        <w:t>рольно-измерительным приборам в</w:t>
      </w:r>
      <w:r w:rsidR="00FE4542">
        <w:rPr>
          <w:rStyle w:val="1"/>
          <w:lang w:val="ru-RU"/>
        </w:rPr>
        <w:t xml:space="preserve"> соответст</w:t>
      </w:r>
      <w:r>
        <w:rPr>
          <w:rStyle w:val="1"/>
        </w:rPr>
        <w:t xml:space="preserve">вии </w:t>
      </w:r>
      <w:r w:rsidR="00FE4542">
        <w:rPr>
          <w:rStyle w:val="1"/>
          <w:lang w:val="ru-RU"/>
        </w:rPr>
        <w:t xml:space="preserve"> </w:t>
      </w:r>
      <w:r>
        <w:rPr>
          <w:rStyle w:val="1"/>
        </w:rPr>
        <w:t>с требованиями ГОСТ 8.586.1-5 2005, ГОСТ Р 8.740-2011, ГОСТ Р</w:t>
      </w:r>
    </w:p>
    <w:p w:rsidR="00007EAD" w:rsidRPr="00FE4542" w:rsidRDefault="00FE4542">
      <w:pPr>
        <w:rPr>
          <w:sz w:val="2"/>
          <w:szCs w:val="2"/>
          <w:lang w:val="ru-RU"/>
        </w:rPr>
      </w:pPr>
      <w:r>
        <w:rPr>
          <w:lang w:val="ru-RU"/>
        </w:rPr>
        <w:t xml:space="preserve"> </w:t>
      </w:r>
    </w:p>
    <w:p w:rsidR="00007EAD" w:rsidRDefault="00AF4863">
      <w:pPr>
        <w:pStyle w:val="3"/>
        <w:shd w:val="clear" w:color="auto" w:fill="auto"/>
        <w:spacing w:line="250" w:lineRule="exact"/>
        <w:ind w:right="20"/>
        <w:jc w:val="both"/>
      </w:pPr>
      <w:r>
        <w:rPr>
          <w:rStyle w:val="1"/>
        </w:rPr>
        <w:lastRenderedPageBreak/>
        <w:t>8.741-2011 во взаимосвязи с ГОСТ 30319.0-3-96, с учётом ГОСТ 31369-2008 (ИСО 6976:1995) и ГОСТ 31370-2008 (ИСО 10715:1997).</w:t>
      </w:r>
    </w:p>
    <w:p w:rsidR="00007EAD" w:rsidRDefault="00AF4863">
      <w:pPr>
        <w:pStyle w:val="3"/>
        <w:shd w:val="clear" w:color="auto" w:fill="auto"/>
        <w:spacing w:line="250" w:lineRule="exact"/>
        <w:ind w:right="20" w:firstLine="700"/>
        <w:jc w:val="both"/>
      </w:pPr>
      <w:r>
        <w:rPr>
          <w:rStyle w:val="1"/>
        </w:rPr>
        <w:t>За единицу объема принимается 1 м</w:t>
      </w:r>
      <w:r>
        <w:rPr>
          <w:rStyle w:val="1"/>
          <w:vertAlign w:val="superscript"/>
        </w:rPr>
        <w:footnoteReference w:id="2"/>
      </w:r>
      <w:r>
        <w:rPr>
          <w:rStyle w:val="1"/>
        </w:rPr>
        <w:t xml:space="preserve"> газа при стандартных условиях: температура 20°С, давление 101,325 кПа (760 мм.рт.ст).</w:t>
      </w:r>
    </w:p>
    <w:p w:rsidR="00007EAD" w:rsidRDefault="00AF4863">
      <w:pPr>
        <w:pStyle w:val="3"/>
        <w:numPr>
          <w:ilvl w:val="0"/>
          <w:numId w:val="4"/>
        </w:numPr>
        <w:shd w:val="clear" w:color="auto" w:fill="auto"/>
        <w:tabs>
          <w:tab w:val="left" w:pos="1277"/>
        </w:tabs>
        <w:spacing w:line="250" w:lineRule="exact"/>
        <w:ind w:right="20" w:firstLine="700"/>
        <w:jc w:val="both"/>
      </w:pPr>
      <w:r>
        <w:rPr>
          <w:rStyle w:val="1"/>
        </w:rPr>
        <w:t>Покупатель обязан обеспечить уполномоченным представителям Поставщика, в частности, согласно п.10.6. и п.10.8. Контракта, и/или уполномоченным представителям ГРО в прису</w:t>
      </w:r>
      <w:r>
        <w:rPr>
          <w:rStyle w:val="1"/>
        </w:rPr>
        <w:t>тствии своих уполномоченных представителей, в частности, согласно п.10.6. Контракта, возможность проверки в любое время работоспособности контрольно - измерительных приборов, наличия действующих свидетельств об их поверке, а также документов об учете и исп</w:t>
      </w:r>
      <w:r>
        <w:rPr>
          <w:rStyle w:val="1"/>
        </w:rPr>
        <w:t>ользовании газа Покупателем. Составляются акты по факту выявленных нарушений, которые подписываются уполномоченными представителями Сторон, в частности, согласно п.10.6. Контракта, а также акты в соответствии с п.4.7. Контракта.</w:t>
      </w:r>
    </w:p>
    <w:p w:rsidR="00007EAD" w:rsidRDefault="00AF4863">
      <w:pPr>
        <w:pStyle w:val="3"/>
        <w:shd w:val="clear" w:color="auto" w:fill="auto"/>
        <w:spacing w:line="250" w:lineRule="exact"/>
        <w:ind w:right="20" w:firstLine="700"/>
        <w:jc w:val="both"/>
      </w:pPr>
      <w:r>
        <w:rPr>
          <w:rStyle w:val="1"/>
        </w:rPr>
        <w:t>Отключение-подключение обор</w:t>
      </w:r>
      <w:r>
        <w:rPr>
          <w:rStyle w:val="1"/>
        </w:rPr>
        <w:t>удования от газоснабжения производится в следующем порядке:</w:t>
      </w:r>
    </w:p>
    <w:p w:rsidR="00007EAD" w:rsidRDefault="00AF4863">
      <w:pPr>
        <w:pStyle w:val="3"/>
        <w:numPr>
          <w:ilvl w:val="0"/>
          <w:numId w:val="3"/>
        </w:numPr>
        <w:shd w:val="clear" w:color="auto" w:fill="auto"/>
        <w:tabs>
          <w:tab w:val="left" w:pos="902"/>
        </w:tabs>
        <w:spacing w:line="250" w:lineRule="exact"/>
        <w:ind w:right="20" w:firstLine="700"/>
        <w:jc w:val="both"/>
      </w:pPr>
      <w:r>
        <w:rPr>
          <w:rStyle w:val="1"/>
        </w:rPr>
        <w:t>на летний/зимний периоды - представителями ГРО или в присутствии представителей ГРО с составлением соответствующего акта, причем Покупатель обязан также уведомлять Поставщика о предполагаемом откл</w:t>
      </w:r>
      <w:r>
        <w:rPr>
          <w:rStyle w:val="1"/>
        </w:rPr>
        <w:t>ючении/подключении оборудования;</w:t>
      </w:r>
    </w:p>
    <w:p w:rsidR="00007EAD" w:rsidRDefault="00AF4863">
      <w:pPr>
        <w:pStyle w:val="3"/>
        <w:numPr>
          <w:ilvl w:val="0"/>
          <w:numId w:val="3"/>
        </w:numPr>
        <w:shd w:val="clear" w:color="auto" w:fill="auto"/>
        <w:tabs>
          <w:tab w:val="left" w:pos="840"/>
        </w:tabs>
        <w:spacing w:line="250" w:lineRule="exact"/>
        <w:ind w:right="20" w:firstLine="700"/>
        <w:jc w:val="both"/>
      </w:pPr>
      <w:r>
        <w:rPr>
          <w:rStyle w:val="1"/>
        </w:rPr>
        <w:t>после ремонта и первичный пуск газа - представителями ГРО в присутствии представителей Поставщика или в присутствии представителей ГРО и Поставщика с составлением соответствующего акта.</w:t>
      </w:r>
    </w:p>
    <w:p w:rsidR="00007EAD" w:rsidRDefault="00AF4863">
      <w:pPr>
        <w:pStyle w:val="3"/>
        <w:numPr>
          <w:ilvl w:val="0"/>
          <w:numId w:val="4"/>
        </w:numPr>
        <w:shd w:val="clear" w:color="auto" w:fill="auto"/>
        <w:tabs>
          <w:tab w:val="left" w:pos="1085"/>
        </w:tabs>
        <w:spacing w:line="250" w:lineRule="exact"/>
        <w:ind w:right="20" w:firstLine="700"/>
        <w:jc w:val="both"/>
      </w:pPr>
      <w:r>
        <w:rPr>
          <w:rStyle w:val="1"/>
        </w:rPr>
        <w:t>Качество поставляемого газа должно со</w:t>
      </w:r>
      <w:r>
        <w:rPr>
          <w:rStyle w:val="1"/>
        </w:rPr>
        <w:t>ответствовать ГОСТ 5542-87 «Газы горючие природные для промышленного и коммунально-бытового назначения».</w:t>
      </w:r>
    </w:p>
    <w:p w:rsidR="00007EAD" w:rsidRDefault="00AF4863">
      <w:pPr>
        <w:pStyle w:val="3"/>
        <w:shd w:val="clear" w:color="auto" w:fill="auto"/>
        <w:spacing w:line="250" w:lineRule="exact"/>
        <w:ind w:right="20" w:firstLine="700"/>
        <w:jc w:val="both"/>
      </w:pPr>
      <w:r>
        <w:rPr>
          <w:rStyle w:val="1"/>
        </w:rPr>
        <w:t>Паспорт качества газа оформляется Трансгазом один раз в месяц на основании средних арифметических значений за месяц компонентного состава и физико-хими</w:t>
      </w:r>
      <w:r>
        <w:rPr>
          <w:rStyle w:val="1"/>
        </w:rPr>
        <w:t>ческих показателей (ФХП) газа, вычисленных потоковыми средствами измерения (СИ), установленными на объектах Трансгаза. При невозможности определения компонентного состава и ФХП газа потоковыми СИ, их отсутствии или поломке паспорт качества газа оформляется</w:t>
      </w:r>
      <w:r>
        <w:rPr>
          <w:rStyle w:val="1"/>
        </w:rPr>
        <w:t xml:space="preserve"> на основании лабораторных анализов, проведенных в аккредитованных или аттестованных в установленном порядке испытательных или химико- аналитических лабораториях Трансгаза.</w:t>
      </w:r>
    </w:p>
    <w:p w:rsidR="00007EAD" w:rsidRDefault="00AF4863">
      <w:pPr>
        <w:pStyle w:val="3"/>
        <w:shd w:val="clear" w:color="auto" w:fill="auto"/>
        <w:spacing w:line="250" w:lineRule="exact"/>
        <w:ind w:firstLine="700"/>
        <w:jc w:val="both"/>
      </w:pPr>
      <w:r>
        <w:rPr>
          <w:rStyle w:val="1"/>
        </w:rPr>
        <w:t>Одорирование газа осуществляется Трансгазом, контроль интенсивности запаха газа - Г</w:t>
      </w:r>
      <w:r>
        <w:rPr>
          <w:rStyle w:val="1"/>
        </w:rPr>
        <w:t>РО.</w:t>
      </w:r>
    </w:p>
    <w:p w:rsidR="00007EAD" w:rsidRDefault="00AF4863">
      <w:pPr>
        <w:pStyle w:val="3"/>
        <w:numPr>
          <w:ilvl w:val="0"/>
          <w:numId w:val="4"/>
        </w:numPr>
        <w:shd w:val="clear" w:color="auto" w:fill="auto"/>
        <w:tabs>
          <w:tab w:val="left" w:pos="1171"/>
        </w:tabs>
        <w:spacing w:line="250" w:lineRule="exact"/>
        <w:ind w:right="20" w:firstLine="700"/>
        <w:jc w:val="both"/>
      </w:pPr>
      <w:r>
        <w:rPr>
          <w:rStyle w:val="1"/>
        </w:rPr>
        <w:t>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контрольно-измерительных приборов действующим нормативным документам - и правильности определ</w:t>
      </w:r>
      <w:r>
        <w:rPr>
          <w:rStyle w:val="1"/>
        </w:rPr>
        <w:t xml:space="preserve">ения количества (объема м. куб.) и показателей качества газа с составлением акта. Стороне, несогласной с результатами проверки, необходимо отразить в акте свое особое мнение. Особое мнение рассматривается в рабочем порядке, а в случае неразрешения спорной </w:t>
      </w:r>
      <w:r>
        <w:rPr>
          <w:rStyle w:val="1"/>
        </w:rPr>
        <w:t>ситуации Сторона, несогласная с результатами проверки, обращается в территориальные органы Федерального агентства по техническому регулированию и метрологии или в его головные институты: в области расходометрии - ВНИИР г. Казань, в области определения физи</w:t>
      </w:r>
      <w:r>
        <w:rPr>
          <w:rStyle w:val="1"/>
        </w:rPr>
        <w:t>ко-химических показателей - ВНИИМ г. Санкт-Петербург для получения экспертного заключения. Окончательное решение по спорному вопросу принимает Арбитражный суд. До разрешения спора количество газа определяется согласно Правилам поставки газа и Правилам учет</w:t>
      </w:r>
      <w:r>
        <w:rPr>
          <w:rStyle w:val="1"/>
        </w:rPr>
        <w:t>а газа, а качество - по пункту 4.4 настоящего Контракта.</w:t>
      </w:r>
    </w:p>
    <w:p w:rsidR="00007EAD" w:rsidRDefault="00AF4863">
      <w:pPr>
        <w:pStyle w:val="3"/>
        <w:shd w:val="clear" w:color="auto" w:fill="auto"/>
        <w:spacing w:line="250" w:lineRule="exact"/>
        <w:ind w:firstLine="700"/>
        <w:jc w:val="both"/>
      </w:pPr>
      <w:r>
        <w:rPr>
          <w:rStyle w:val="1"/>
        </w:rPr>
        <w:t>Расходы, связанные с проведением экспертизы, несёт Сторона, признанная неправой.</w:t>
      </w:r>
    </w:p>
    <w:p w:rsidR="00007EAD" w:rsidRDefault="00AF4863">
      <w:pPr>
        <w:pStyle w:val="3"/>
        <w:numPr>
          <w:ilvl w:val="0"/>
          <w:numId w:val="4"/>
        </w:numPr>
        <w:shd w:val="clear" w:color="auto" w:fill="auto"/>
        <w:tabs>
          <w:tab w:val="left" w:pos="1133"/>
        </w:tabs>
        <w:spacing w:line="250" w:lineRule="exact"/>
        <w:ind w:right="20" w:firstLine="700"/>
        <w:jc w:val="both"/>
      </w:pPr>
      <w:r>
        <w:rPr>
          <w:rStyle w:val="1"/>
        </w:rPr>
        <w:t>По согласованию Сторон Покупатель ежедневно, не позднее 12-ти часов московского времени сообщает Поставщику сведения о</w:t>
      </w:r>
      <w:r>
        <w:rPr>
          <w:rStyle w:val="1"/>
        </w:rPr>
        <w:t xml:space="preserve"> количестве газа, принятого за истекшие сутки отдельно по объектам Покупателя в соответствии с подпунктом 2.1.3. Контракта.</w:t>
      </w:r>
    </w:p>
    <w:p w:rsidR="00007EAD" w:rsidRDefault="00AF4863">
      <w:pPr>
        <w:pStyle w:val="3"/>
        <w:shd w:val="clear" w:color="auto" w:fill="auto"/>
        <w:spacing w:line="250" w:lineRule="exact"/>
        <w:ind w:right="20" w:firstLine="700"/>
        <w:jc w:val="both"/>
      </w:pPr>
      <w:r>
        <w:rPr>
          <w:rStyle w:val="1"/>
        </w:rPr>
        <w:t>Покупатель ежемесячно, не позднее 12-ти часов первого числа месяца, следующего за месяцем поставки (время московское) сообщает Поста</w:t>
      </w:r>
      <w:r>
        <w:rPr>
          <w:rStyle w:val="1"/>
        </w:rPr>
        <w:t>вщику сведения о количестве газа, принятого за истекший месяц отдельно по объектам Покупателя в соответствии с подпунктом 2.1.3. Контракта.</w:t>
      </w:r>
    </w:p>
    <w:p w:rsidR="00007EAD" w:rsidRDefault="00AF4863">
      <w:pPr>
        <w:pStyle w:val="3"/>
        <w:shd w:val="clear" w:color="auto" w:fill="auto"/>
        <w:spacing w:line="250" w:lineRule="exact"/>
        <w:ind w:right="20" w:firstLine="700"/>
        <w:jc w:val="both"/>
      </w:pPr>
      <w:r>
        <w:rPr>
          <w:rStyle w:val="1"/>
        </w:rPr>
        <w:t>Стороны договорились временем закрытия суточных балансов (потребленного количества газа за сутки) считать 10-00 суто</w:t>
      </w:r>
      <w:r>
        <w:rPr>
          <w:rStyle w:val="1"/>
        </w:rPr>
        <w:t>к, следующих за сутками поставки, а месячных балансов - 10 часов первого числа месяца, следующего за месяцем поставки (время московское).</w:t>
      </w:r>
    </w:p>
    <w:p w:rsidR="00007EAD" w:rsidRDefault="00AF4863">
      <w:pPr>
        <w:pStyle w:val="3"/>
        <w:numPr>
          <w:ilvl w:val="0"/>
          <w:numId w:val="4"/>
        </w:numPr>
        <w:shd w:val="clear" w:color="auto" w:fill="auto"/>
        <w:tabs>
          <w:tab w:val="left" w:pos="1152"/>
          <w:tab w:val="left" w:leader="underscore" w:pos="9595"/>
        </w:tabs>
        <w:spacing w:line="250" w:lineRule="exact"/>
        <w:ind w:right="20" w:firstLine="700"/>
        <w:jc w:val="both"/>
      </w:pPr>
      <w:r>
        <w:rPr>
          <w:rStyle w:val="1"/>
        </w:rPr>
        <w:t xml:space="preserve">По окончании каждого месяца уполномоченные представители Сторон, в частности, согласно п.10.8. Контракта, подписывают </w:t>
      </w:r>
      <w:r>
        <w:rPr>
          <w:rStyle w:val="1"/>
        </w:rPr>
        <w:t xml:space="preserve">Акт приема-передачи газа (Форма Акта - Приложение №1 </w:t>
      </w:r>
      <w:r>
        <w:rPr>
          <w:rStyle w:val="1"/>
        </w:rPr>
        <w:lastRenderedPageBreak/>
        <w:t>Контракта) не позднее 2-го рабочего дня месяца, следующего за месяцем поставки, в котором отражаются объемы выбранного газа за месяц по каждой точке подключения (объекту) с указанием ОТС, а также ежесуто</w:t>
      </w:r>
      <w:r>
        <w:rPr>
          <w:rStyle w:val="1"/>
        </w:rPr>
        <w:t xml:space="preserve">чные сведения о контрактных и фактических объемах поставки газа в целом </w:t>
      </w:r>
      <w:r>
        <w:rPr>
          <w:rStyle w:val="21"/>
        </w:rPr>
        <w:t>по Контракту.</w:t>
      </w:r>
      <w:r>
        <w:rPr>
          <w:rStyle w:val="1"/>
        </w:rPr>
        <w:tab/>
      </w:r>
    </w:p>
    <w:p w:rsidR="00007EAD" w:rsidRDefault="00AF4863">
      <w:pPr>
        <w:pStyle w:val="3"/>
        <w:shd w:val="clear" w:color="auto" w:fill="auto"/>
        <w:spacing w:line="250" w:lineRule="exact"/>
        <w:ind w:left="20" w:right="20" w:firstLine="700"/>
        <w:jc w:val="both"/>
      </w:pPr>
      <w:r>
        <w:rPr>
          <w:rStyle w:val="1"/>
        </w:rPr>
        <w:t>К акту приема-передачи газа за период поставки газа Поставщик по требованию Покупателя предоставляет месячный паспорт качества газа.</w:t>
      </w:r>
    </w:p>
    <w:p w:rsidR="00007EAD" w:rsidRDefault="00AF4863">
      <w:pPr>
        <w:pStyle w:val="3"/>
        <w:shd w:val="clear" w:color="auto" w:fill="auto"/>
        <w:spacing w:line="250" w:lineRule="exact"/>
        <w:ind w:left="20" w:right="20" w:firstLine="700"/>
        <w:jc w:val="both"/>
      </w:pPr>
      <w:r>
        <w:rPr>
          <w:rStyle w:val="1"/>
        </w:rPr>
        <w:t xml:space="preserve">Данный акт является основанием для </w:t>
      </w:r>
      <w:r>
        <w:rPr>
          <w:rStyle w:val="1"/>
        </w:rPr>
        <w:t>формирования товарной накладной на отпуск газа, конденсата ТОРГ-12(газ) и выставления счета-фактуры.</w:t>
      </w:r>
    </w:p>
    <w:p w:rsidR="00007EAD" w:rsidRDefault="00AF4863">
      <w:pPr>
        <w:pStyle w:val="3"/>
        <w:numPr>
          <w:ilvl w:val="0"/>
          <w:numId w:val="4"/>
        </w:numPr>
        <w:shd w:val="clear" w:color="auto" w:fill="auto"/>
        <w:tabs>
          <w:tab w:val="left" w:pos="1263"/>
        </w:tabs>
        <w:spacing w:line="250" w:lineRule="exact"/>
        <w:ind w:left="20" w:right="20" w:firstLine="700"/>
        <w:jc w:val="both"/>
      </w:pPr>
      <w:r>
        <w:rPr>
          <w:rStyle w:val="1"/>
        </w:rPr>
        <w:t>При несогласии одной из Сторон с определением объема переданного газа она подписывает акт, изложив особое мнение. При наличии разногласий Стороны вправе обратиться в суд. До принятия решения судом объем переданного газа определяется согласно Правилам поста</w:t>
      </w:r>
      <w:r>
        <w:rPr>
          <w:rStyle w:val="1"/>
        </w:rPr>
        <w:t>вки газа и Правилам учета газа.</w:t>
      </w:r>
    </w:p>
    <w:p w:rsidR="00007EAD" w:rsidRDefault="00AF4863">
      <w:pPr>
        <w:pStyle w:val="3"/>
        <w:numPr>
          <w:ilvl w:val="0"/>
          <w:numId w:val="4"/>
        </w:numPr>
        <w:shd w:val="clear" w:color="auto" w:fill="auto"/>
        <w:tabs>
          <w:tab w:val="left" w:pos="1225"/>
        </w:tabs>
        <w:spacing w:line="250" w:lineRule="exact"/>
        <w:ind w:left="20" w:right="20" w:firstLine="700"/>
        <w:jc w:val="both"/>
      </w:pPr>
      <w:r>
        <w:rPr>
          <w:rStyle w:val="1"/>
        </w:rPr>
        <w:t>Порядок взаимоотношения Поставщика, Покупателя и ГРО по режиму и учету газа определяется в подписываемом тремя сторонами Техническом Соглашении.</w:t>
      </w:r>
    </w:p>
    <w:p w:rsidR="00007EAD" w:rsidRDefault="00AF4863">
      <w:pPr>
        <w:pStyle w:val="3"/>
        <w:shd w:val="clear" w:color="auto" w:fill="auto"/>
        <w:spacing w:after="212" w:line="250" w:lineRule="exact"/>
        <w:ind w:left="20" w:right="20" w:firstLine="700"/>
        <w:jc w:val="both"/>
      </w:pPr>
      <w:r>
        <w:rPr>
          <w:rStyle w:val="1"/>
        </w:rPr>
        <w:t>Стороны согласовали, что Техническое соглашение может быть подписано с использо</w:t>
      </w:r>
      <w:r>
        <w:rPr>
          <w:rStyle w:val="1"/>
        </w:rPr>
        <w:t>ванием аналога собственноручной подписи (факсимиле).</w:t>
      </w:r>
    </w:p>
    <w:p w:rsidR="00007EAD" w:rsidRDefault="00AF4863">
      <w:pPr>
        <w:pStyle w:val="31"/>
        <w:keepNext/>
        <w:keepLines/>
        <w:shd w:val="clear" w:color="auto" w:fill="auto"/>
        <w:spacing w:before="0" w:after="92" w:line="210" w:lineRule="exact"/>
        <w:ind w:left="3480"/>
      </w:pPr>
      <w:bookmarkStart w:id="4" w:name="bookmark4"/>
      <w:r>
        <w:t>5. Цена и порядок расчетов</w:t>
      </w:r>
      <w:bookmarkEnd w:id="4"/>
    </w:p>
    <w:p w:rsidR="00007EAD" w:rsidRDefault="00AF4863">
      <w:pPr>
        <w:pStyle w:val="3"/>
        <w:numPr>
          <w:ilvl w:val="0"/>
          <w:numId w:val="5"/>
        </w:numPr>
        <w:shd w:val="clear" w:color="auto" w:fill="auto"/>
        <w:tabs>
          <w:tab w:val="left" w:pos="1114"/>
        </w:tabs>
        <w:spacing w:line="250" w:lineRule="exact"/>
        <w:ind w:left="20" w:right="20" w:firstLine="700"/>
        <w:jc w:val="both"/>
      </w:pPr>
      <w:r>
        <w:rPr>
          <w:rStyle w:val="1"/>
        </w:rPr>
        <w:t>Цена Контракта соответствует финансовому обеспечению Покупателя в сумме 36 049 руб. 25 коп. (тридцать шесть тысяч сорок девять рублей двадцать пять копеек), в том числе НДС 5 4</w:t>
      </w:r>
      <w:r>
        <w:rPr>
          <w:rStyle w:val="1"/>
        </w:rPr>
        <w:t>99 руб. 4 коп. (пять тысяч четыреста девяносто девять рублей четыре копейки).</w:t>
      </w:r>
    </w:p>
    <w:p w:rsidR="00007EAD" w:rsidRDefault="00AF4863">
      <w:pPr>
        <w:pStyle w:val="3"/>
        <w:shd w:val="clear" w:color="auto" w:fill="auto"/>
        <w:spacing w:line="250" w:lineRule="exact"/>
        <w:ind w:left="20" w:right="20" w:firstLine="700"/>
        <w:jc w:val="both"/>
      </w:pPr>
      <w:r>
        <w:rPr>
          <w:rStyle w:val="1"/>
        </w:rPr>
        <w:t>Цена на газ (без НДС) на выходе из сетей газораспределения ГРО формируется из регулируемых оптовой цены на газ, определенной по соглашению Сторон в диапазоне между предельными ма</w:t>
      </w:r>
      <w:r>
        <w:rPr>
          <w:rStyle w:val="1"/>
        </w:rPr>
        <w:t>ксимальным и минимальным уровнями оптовых цен, платы за снабженческо-сбытовые услуги (ПССУ), тарифа на услуги по транспортировке газа по сетям ГРО (ТТГ) и специальной надбавки к тарифу на услуги по транспортировке газа по сетям ГРО (с учетом дополнительных</w:t>
      </w:r>
      <w:r>
        <w:rPr>
          <w:rStyle w:val="1"/>
        </w:rPr>
        <w:t xml:space="preserve"> налоговых платежей, возникающих в связи с введением специальной надбавки), определенных в порядке, установленном Правительством Российской Федерации.</w:t>
      </w:r>
    </w:p>
    <w:p w:rsidR="00007EAD" w:rsidRDefault="00AF4863">
      <w:pPr>
        <w:pStyle w:val="3"/>
        <w:shd w:val="clear" w:color="auto" w:fill="auto"/>
        <w:spacing w:line="250" w:lineRule="exact"/>
        <w:ind w:left="20" w:right="20" w:firstLine="700"/>
        <w:jc w:val="both"/>
      </w:pPr>
      <w:r>
        <w:rPr>
          <w:rStyle w:val="1"/>
        </w:rPr>
        <w:t>Кроме того, сверх цены на газ по Контракту к оплате предъявляется НДС по ставке, установленной законодате</w:t>
      </w:r>
      <w:r>
        <w:rPr>
          <w:rStyle w:val="1"/>
        </w:rPr>
        <w:t>льством Российской Федерации.</w:t>
      </w:r>
    </w:p>
    <w:p w:rsidR="00007EAD" w:rsidRDefault="00AF4863">
      <w:pPr>
        <w:pStyle w:val="3"/>
        <w:shd w:val="clear" w:color="auto" w:fill="auto"/>
        <w:spacing w:line="250" w:lineRule="exact"/>
        <w:ind w:left="20" w:right="20" w:firstLine="700"/>
        <w:jc w:val="both"/>
      </w:pPr>
      <w:r>
        <w:rPr>
          <w:rStyle w:val="1"/>
        </w:rPr>
        <w:t>Оптовая цена на газ определяется на уровне 4478 (Четыре тысячи четыреста семьдесят восемь) рублей 00 копеек за 1000 куб. м без учета НДС.</w:t>
      </w:r>
    </w:p>
    <w:p w:rsidR="00007EAD" w:rsidRDefault="00AF4863">
      <w:pPr>
        <w:pStyle w:val="3"/>
        <w:shd w:val="clear" w:color="auto" w:fill="auto"/>
        <w:spacing w:line="250" w:lineRule="exact"/>
        <w:ind w:left="20" w:right="20" w:firstLine="700"/>
        <w:jc w:val="both"/>
      </w:pPr>
      <w:r>
        <w:rPr>
          <w:rStyle w:val="1"/>
        </w:rPr>
        <w:t>Цена на газ может изменяться в течение поставки газа в рамках нормативных правовых актов в сфере газоснабжения. В этом случае Сторонами Контракта оформляется дополнительное соглашение об изменениях.</w:t>
      </w:r>
    </w:p>
    <w:p w:rsidR="00007EAD" w:rsidRDefault="00AF4863">
      <w:pPr>
        <w:pStyle w:val="3"/>
        <w:numPr>
          <w:ilvl w:val="0"/>
          <w:numId w:val="5"/>
        </w:numPr>
        <w:shd w:val="clear" w:color="auto" w:fill="auto"/>
        <w:tabs>
          <w:tab w:val="left" w:pos="1119"/>
        </w:tabs>
        <w:spacing w:line="250" w:lineRule="exact"/>
        <w:ind w:left="20" w:right="20" w:firstLine="700"/>
        <w:jc w:val="both"/>
      </w:pPr>
      <w:r>
        <w:rPr>
          <w:rStyle w:val="1"/>
        </w:rPr>
        <w:t>Оптовые цены на газ установлены на объемную единицу измер</w:t>
      </w:r>
      <w:r>
        <w:rPr>
          <w:rStyle w:val="1"/>
        </w:rPr>
        <w:t>ения газа (1 тыс. куб. метров), приведенную к стандартным условиям (температура +20 градусов по Цельсию, давление 101,325 кПа (760 мм ртутного столба), влажность 0%, при расчетной теплоте сгорания 7900 ккал/куб. м. (33080 кДж/куб. м)).</w:t>
      </w:r>
    </w:p>
    <w:p w:rsidR="00007EAD" w:rsidRPr="00FE4542" w:rsidRDefault="00FE4542">
      <w:pPr>
        <w:pStyle w:val="3"/>
        <w:shd w:val="clear" w:color="auto" w:fill="auto"/>
        <w:spacing w:line="278" w:lineRule="exact"/>
        <w:ind w:left="20" w:firstLine="360"/>
        <w:jc w:val="both"/>
        <w:rPr>
          <w:lang w:val="ru-RU"/>
        </w:rPr>
      </w:pPr>
      <w:r>
        <w:rPr>
          <w:rStyle w:val="1"/>
          <w:lang w:val="ru-RU"/>
        </w:rPr>
        <w:t xml:space="preserve"> </w:t>
      </w:r>
    </w:p>
    <w:p w:rsidR="00007EAD" w:rsidRDefault="00AF4863">
      <w:pPr>
        <w:pStyle w:val="3"/>
        <w:numPr>
          <w:ilvl w:val="0"/>
          <w:numId w:val="5"/>
        </w:numPr>
        <w:shd w:val="clear" w:color="auto" w:fill="auto"/>
        <w:tabs>
          <w:tab w:val="left" w:pos="1119"/>
        </w:tabs>
        <w:spacing w:line="250" w:lineRule="exact"/>
        <w:ind w:left="20" w:right="20" w:firstLine="700"/>
        <w:jc w:val="both"/>
      </w:pPr>
      <w:r>
        <w:rPr>
          <w:rStyle w:val="1"/>
        </w:rPr>
        <w:t>Фактическая стоимость газа, выбранного по Контракту в месяце поставки газа, отражается в товарной накладной на отпуск газа, конденсата, оформленной по форме ТОРГ-12.</w:t>
      </w:r>
    </w:p>
    <w:p w:rsidR="00007EAD" w:rsidRDefault="00AF4863">
      <w:pPr>
        <w:pStyle w:val="3"/>
        <w:numPr>
          <w:ilvl w:val="0"/>
          <w:numId w:val="5"/>
        </w:numPr>
        <w:shd w:val="clear" w:color="auto" w:fill="auto"/>
        <w:tabs>
          <w:tab w:val="left" w:pos="1099"/>
        </w:tabs>
        <w:spacing w:line="250" w:lineRule="exact"/>
        <w:ind w:left="20" w:firstLine="700"/>
        <w:jc w:val="both"/>
      </w:pPr>
      <w:r>
        <w:rPr>
          <w:rStyle w:val="1"/>
        </w:rPr>
        <w:t>Порядок расчетов:</w:t>
      </w:r>
    </w:p>
    <w:p w:rsidR="00007EAD" w:rsidRDefault="00AF4863">
      <w:pPr>
        <w:pStyle w:val="3"/>
        <w:numPr>
          <w:ilvl w:val="0"/>
          <w:numId w:val="6"/>
        </w:numPr>
        <w:shd w:val="clear" w:color="auto" w:fill="auto"/>
        <w:tabs>
          <w:tab w:val="left" w:pos="1383"/>
        </w:tabs>
        <w:spacing w:line="250" w:lineRule="exact"/>
        <w:ind w:left="20" w:right="20" w:firstLine="700"/>
        <w:jc w:val="both"/>
      </w:pPr>
      <w:r>
        <w:rPr>
          <w:rStyle w:val="1"/>
        </w:rPr>
        <w:t>Общая стоимость контрактного объема газа месяца поставки газа определяет</w:t>
      </w:r>
      <w:r>
        <w:rPr>
          <w:rStyle w:val="1"/>
        </w:rPr>
        <w:t>ся как произведение контрактного объема газа месяца поставки газа и цены на газ по Контракту в соответствии с п. 5.1. Контракта.</w:t>
      </w:r>
    </w:p>
    <w:p w:rsidR="00FE4542" w:rsidRPr="00FE4542" w:rsidRDefault="00AF4863" w:rsidP="00FE4542">
      <w:pPr>
        <w:pStyle w:val="3"/>
        <w:numPr>
          <w:ilvl w:val="0"/>
          <w:numId w:val="6"/>
        </w:numPr>
        <w:shd w:val="clear" w:color="auto" w:fill="auto"/>
        <w:tabs>
          <w:tab w:val="left" w:pos="1282"/>
        </w:tabs>
        <w:spacing w:line="250" w:lineRule="exact"/>
        <w:ind w:left="20" w:right="20" w:firstLine="700"/>
        <w:jc w:val="both"/>
        <w:rPr>
          <w:rStyle w:val="1"/>
        </w:rPr>
      </w:pPr>
      <w:r>
        <w:rPr>
          <w:rStyle w:val="1"/>
        </w:rPr>
        <w:t>Покупатель в месяце поставки имеет право производить на расчетный счет Поставщика платежи в счет оплаты текущей поставки до 30%</w:t>
      </w:r>
      <w:r>
        <w:rPr>
          <w:rStyle w:val="1"/>
        </w:rPr>
        <w:t xml:space="preserve"> денежных средств в установленном порядке.</w:t>
      </w:r>
      <w:r w:rsidR="00FE4542">
        <w:rPr>
          <w:rStyle w:val="1"/>
          <w:lang w:val="ru-RU"/>
        </w:rPr>
        <w:t xml:space="preserve"> </w:t>
      </w:r>
    </w:p>
    <w:p w:rsidR="00007EAD" w:rsidRDefault="00AF4863" w:rsidP="00FE4542">
      <w:pPr>
        <w:pStyle w:val="3"/>
        <w:shd w:val="clear" w:color="auto" w:fill="auto"/>
        <w:tabs>
          <w:tab w:val="left" w:pos="1282"/>
        </w:tabs>
        <w:spacing w:line="250" w:lineRule="exact"/>
        <w:ind w:right="20" w:firstLine="709"/>
        <w:jc w:val="both"/>
      </w:pPr>
      <w:r>
        <w:rPr>
          <w:rStyle w:val="1"/>
        </w:rPr>
        <w:t>Фактическая стоимость выбранного в месяце поставки газа оплачивается с учетом средств, внесенных Покупателем в качестве оплаты за газ в расчетном пери</w:t>
      </w:r>
      <w:r>
        <w:rPr>
          <w:rStyle w:val="1"/>
        </w:rPr>
        <w:t>оде в соответствии с первым абзацем настоящего подпункта контракта, и с учетом п.5.5 Контракта в срок до 15-го числа месяца, следующего за месяцем поставки.</w:t>
      </w:r>
    </w:p>
    <w:p w:rsidR="00007EAD" w:rsidRDefault="00AF4863">
      <w:pPr>
        <w:pStyle w:val="3"/>
        <w:shd w:val="clear" w:color="auto" w:fill="auto"/>
        <w:spacing w:line="250" w:lineRule="exact"/>
        <w:ind w:left="20" w:right="20" w:firstLine="700"/>
        <w:jc w:val="both"/>
      </w:pPr>
      <w:r>
        <w:rPr>
          <w:rStyle w:val="1"/>
        </w:rPr>
        <w:t>5.4.3. Расчеты за газ осуществляются платежными поручениями, оформленными в соответствии с требован</w:t>
      </w:r>
      <w:r>
        <w:rPr>
          <w:rStyle w:val="1"/>
        </w:rPr>
        <w:t>иями гражданского законодательства и банковских правил, в которых указываются номер и дата Контракта поставки газа, стоимость газа, НДС, расчетный период (месяц поставки, за который производится оплата), номер и дата счета-фактуры при оплате фактически пол</w:t>
      </w:r>
      <w:r>
        <w:rPr>
          <w:rStyle w:val="1"/>
        </w:rPr>
        <w:t>ученного объема газа.</w:t>
      </w:r>
    </w:p>
    <w:p w:rsidR="00007EAD" w:rsidRDefault="00AF4863">
      <w:pPr>
        <w:pStyle w:val="3"/>
        <w:shd w:val="clear" w:color="auto" w:fill="auto"/>
        <w:spacing w:line="250" w:lineRule="exact"/>
        <w:ind w:left="20" w:right="20" w:firstLine="700"/>
        <w:jc w:val="both"/>
      </w:pPr>
      <w:r>
        <w:rPr>
          <w:rStyle w:val="1"/>
        </w:rPr>
        <w:lastRenderedPageBreak/>
        <w:t>При наличии положительной разницы между суммой платежа и задолженностью за поставленный газ, такая разница относится в счет оплаты будущего периода поставки газа.</w:t>
      </w:r>
    </w:p>
    <w:p w:rsidR="00007EAD" w:rsidRDefault="00AF4863">
      <w:pPr>
        <w:pStyle w:val="3"/>
        <w:numPr>
          <w:ilvl w:val="0"/>
          <w:numId w:val="5"/>
        </w:numPr>
        <w:shd w:val="clear" w:color="auto" w:fill="auto"/>
        <w:tabs>
          <w:tab w:val="left" w:pos="1153"/>
        </w:tabs>
        <w:spacing w:line="250" w:lineRule="exact"/>
        <w:ind w:left="20" w:right="20" w:firstLine="700"/>
        <w:jc w:val="both"/>
      </w:pPr>
      <w:r>
        <w:rPr>
          <w:rStyle w:val="1"/>
        </w:rPr>
        <w:t>Обязательства Покупателя по оплате считаются исполненными в момент пост</w:t>
      </w:r>
      <w:r>
        <w:rPr>
          <w:rStyle w:val="1"/>
        </w:rPr>
        <w:t>упления денежных средств на расчетный счет Поставщика.</w:t>
      </w:r>
    </w:p>
    <w:p w:rsidR="00007EAD" w:rsidRDefault="00AF4863">
      <w:pPr>
        <w:pStyle w:val="3"/>
        <w:numPr>
          <w:ilvl w:val="0"/>
          <w:numId w:val="5"/>
        </w:numPr>
        <w:shd w:val="clear" w:color="auto" w:fill="auto"/>
        <w:tabs>
          <w:tab w:val="left" w:pos="1129"/>
        </w:tabs>
        <w:spacing w:line="250" w:lineRule="exact"/>
        <w:ind w:left="20" w:right="20" w:firstLine="700"/>
        <w:jc w:val="both"/>
      </w:pPr>
      <w:r>
        <w:rPr>
          <w:rStyle w:val="1"/>
        </w:rPr>
        <w:t>По результатам исполнения Контракта между Сторонами производится сверка расчетов не реже одного раза в квартал в срок до 25 числа месяца, следующего за последним месяцем квартала, с подписанием акта св</w:t>
      </w:r>
      <w:r>
        <w:rPr>
          <w:rStyle w:val="1"/>
        </w:rPr>
        <w:t>ерки расчетов по одному экземпляру для каждой из Сторон.</w:t>
      </w:r>
    </w:p>
    <w:p w:rsidR="00007EAD" w:rsidRDefault="00AF4863">
      <w:pPr>
        <w:pStyle w:val="3"/>
        <w:shd w:val="clear" w:color="auto" w:fill="auto"/>
        <w:spacing w:after="212" w:line="250" w:lineRule="exact"/>
        <w:ind w:left="20" w:right="20" w:firstLine="700"/>
        <w:jc w:val="both"/>
      </w:pPr>
      <w:r>
        <w:rPr>
          <w:rStyle w:val="1"/>
        </w:rPr>
        <w:t>Покупатель обязан направить в адрес Поставщика оформленный надлежащим образом акт сверки расчетов в течение 5 дней со дня его получения от Поставщика. В случае непоступления в соответствующий срок (с</w:t>
      </w:r>
      <w:r>
        <w:rPr>
          <w:rStyle w:val="1"/>
        </w:rPr>
        <w:t xml:space="preserve"> учетом, в частности, почтового пробега) акта сверки расчетов он считается подписанным без разногласий обеими Сторонами в редакции Поставщика.</w:t>
      </w:r>
    </w:p>
    <w:p w:rsidR="00007EAD" w:rsidRDefault="00AF4863">
      <w:pPr>
        <w:pStyle w:val="31"/>
        <w:keepNext/>
        <w:keepLines/>
        <w:shd w:val="clear" w:color="auto" w:fill="auto"/>
        <w:spacing w:before="0" w:after="87" w:line="210" w:lineRule="exact"/>
        <w:ind w:left="2140"/>
      </w:pPr>
      <w:bookmarkStart w:id="5" w:name="bookmark6"/>
      <w:r>
        <w:t>6. Обстоятельства непреодолимой силы (форс-мажор)</w:t>
      </w:r>
      <w:bookmarkEnd w:id="5"/>
    </w:p>
    <w:p w:rsidR="00007EAD" w:rsidRDefault="00AF4863">
      <w:pPr>
        <w:pStyle w:val="3"/>
        <w:numPr>
          <w:ilvl w:val="1"/>
          <w:numId w:val="5"/>
        </w:numPr>
        <w:shd w:val="clear" w:color="auto" w:fill="auto"/>
        <w:tabs>
          <w:tab w:val="left" w:pos="1110"/>
        </w:tabs>
        <w:spacing w:line="250" w:lineRule="exact"/>
        <w:ind w:left="20" w:right="20" w:firstLine="700"/>
        <w:jc w:val="both"/>
      </w:pPr>
      <w:r>
        <w:rPr>
          <w:rStyle w:val="1"/>
        </w:rPr>
        <w:t>Ни одна из Сторон не несет ответственности в случае невыполнения, несвоевременного или ненадлежащего выполнения ею какого-либо из ее обязательств по Контракту, если указанное невыполнение, несвоевременное или ненадлежащее выполнение обусловлены исключитель</w:t>
      </w:r>
      <w:r>
        <w:rPr>
          <w:rStyle w:val="1"/>
        </w:rPr>
        <w:t>но наступлением и/или действием обстоятельств непреодолимой силы (форс-мажорных обстоятельств), таких как: стихийные бедствия, военные действия, запретительные меры со стороны органов государственной власти, обязательные к исполнению Сторонами, делающие не</w:t>
      </w:r>
      <w:r>
        <w:rPr>
          <w:rStyle w:val="1"/>
        </w:rPr>
        <w:t>возможным выполнение Сторонами условий Контракта.</w:t>
      </w:r>
    </w:p>
    <w:p w:rsidR="00007EAD" w:rsidRDefault="00AF4863">
      <w:pPr>
        <w:pStyle w:val="3"/>
        <w:numPr>
          <w:ilvl w:val="1"/>
          <w:numId w:val="5"/>
        </w:numPr>
        <w:shd w:val="clear" w:color="auto" w:fill="auto"/>
        <w:tabs>
          <w:tab w:val="left" w:pos="1201"/>
        </w:tabs>
        <w:spacing w:line="250" w:lineRule="exact"/>
        <w:ind w:left="20" w:right="20" w:firstLine="700"/>
        <w:jc w:val="both"/>
      </w:pPr>
      <w:r>
        <w:rPr>
          <w:rStyle w:val="1"/>
        </w:rPr>
        <w:t>Достаточным доказательством наступления форс-мажорных обстоятельств является справка Торгово-промышленной палаты или иного компетентного органа, согласованного Сторонами.</w:t>
      </w:r>
    </w:p>
    <w:p w:rsidR="00007EAD" w:rsidRDefault="00AF4863">
      <w:pPr>
        <w:pStyle w:val="3"/>
        <w:numPr>
          <w:ilvl w:val="1"/>
          <w:numId w:val="5"/>
        </w:numPr>
        <w:shd w:val="clear" w:color="auto" w:fill="auto"/>
        <w:tabs>
          <w:tab w:val="left" w:pos="1124"/>
        </w:tabs>
        <w:spacing w:line="250" w:lineRule="exact"/>
        <w:ind w:left="20" w:right="20" w:firstLine="700"/>
        <w:jc w:val="both"/>
      </w:pPr>
      <w:r>
        <w:rPr>
          <w:rStyle w:val="1"/>
        </w:rPr>
        <w:t>Затронутая форс-мажорными обстоятел</w:t>
      </w:r>
      <w:r>
        <w:rPr>
          <w:rStyle w:val="1"/>
        </w:rPr>
        <w:t>ьствами Сторона не позднее чем через 10 (десять) рабочих дней после наступления форс-мажорных обстоятельств в письменной форме информирует другую Сторону об этих обстоятельствах и об их последствиях (с обратным уведомлением о получении сообщения) и принима</w:t>
      </w:r>
      <w:r>
        <w:rPr>
          <w:rStyle w:val="1"/>
        </w:rPr>
        <w:t>ет все возможные меры с целью максимально ограничить отрицательные последствия, вызванные указанными форс-мажорными обстоятельствами. Сторона, для которой создались форс-мажорные обстоятельства, должна также не позднее чем через 10 (десять) рабочих дней из</w:t>
      </w:r>
      <w:r>
        <w:rPr>
          <w:rStyle w:val="1"/>
        </w:rPr>
        <w:t>вестить в письменной форме другую Сторону о прекращении этих обстоятельств.</w:t>
      </w:r>
    </w:p>
    <w:p w:rsidR="00007EAD" w:rsidRDefault="00AF4863">
      <w:pPr>
        <w:pStyle w:val="3"/>
        <w:numPr>
          <w:ilvl w:val="1"/>
          <w:numId w:val="5"/>
        </w:numPr>
        <w:shd w:val="clear" w:color="auto" w:fill="auto"/>
        <w:tabs>
          <w:tab w:val="left" w:pos="1105"/>
        </w:tabs>
        <w:spacing w:line="250" w:lineRule="exact"/>
        <w:ind w:left="20" w:right="20" w:firstLine="700"/>
        <w:jc w:val="both"/>
      </w:pPr>
      <w:r>
        <w:rPr>
          <w:rStyle w:val="1"/>
        </w:rPr>
        <w:t>Не извещение или несвоевременное извещение другой Стороны Стороной, для которой создалась невозможность исполнения обязательства по Контракту, о наступлении форс-мажорных обстоятел</w:t>
      </w:r>
      <w:r>
        <w:rPr>
          <w:rStyle w:val="1"/>
        </w:rPr>
        <w:t>ьств, влечет за собой утрату права ссылаться на эти обстоятельства.</w:t>
      </w:r>
    </w:p>
    <w:p w:rsidR="00007EAD" w:rsidRDefault="00AF4863">
      <w:pPr>
        <w:pStyle w:val="3"/>
        <w:numPr>
          <w:ilvl w:val="1"/>
          <w:numId w:val="5"/>
        </w:numPr>
        <w:shd w:val="clear" w:color="auto" w:fill="auto"/>
        <w:tabs>
          <w:tab w:val="left" w:pos="1110"/>
        </w:tabs>
        <w:spacing w:after="92" w:line="250" w:lineRule="exact"/>
        <w:ind w:left="20" w:right="20" w:firstLine="700"/>
        <w:jc w:val="both"/>
      </w:pPr>
      <w:r>
        <w:rPr>
          <w:rStyle w:val="1"/>
        </w:rPr>
        <w:t>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Контракту, не влечет освобождение этой Стороны от ответственности за исполнение иных ее обязательств</w:t>
      </w:r>
      <w:r>
        <w:rPr>
          <w:rStyle w:val="1"/>
        </w:rPr>
        <w:t>, не признанных Сторонами неисполнимыми по Контракту.</w:t>
      </w:r>
    </w:p>
    <w:p w:rsidR="00007EAD" w:rsidRDefault="00AF4863">
      <w:pPr>
        <w:pStyle w:val="31"/>
        <w:keepNext/>
        <w:keepLines/>
        <w:shd w:val="clear" w:color="auto" w:fill="auto"/>
        <w:spacing w:before="0" w:after="128" w:line="210" w:lineRule="exact"/>
        <w:ind w:left="3580"/>
      </w:pPr>
      <w:bookmarkStart w:id="6" w:name="bookmark7"/>
      <w:r>
        <w:t>7. Регулирование споров</w:t>
      </w:r>
      <w:bookmarkEnd w:id="6"/>
    </w:p>
    <w:p w:rsidR="00007EAD" w:rsidRDefault="00AF4863">
      <w:pPr>
        <w:pStyle w:val="3"/>
        <w:shd w:val="clear" w:color="auto" w:fill="auto"/>
        <w:spacing w:after="124" w:line="210" w:lineRule="exact"/>
        <w:ind w:left="20" w:firstLine="700"/>
        <w:jc w:val="both"/>
      </w:pPr>
      <w:r>
        <w:rPr>
          <w:rStyle w:val="1"/>
        </w:rPr>
        <w:t>7.1. Споры подлежат разрешению в Арбитражном суде.</w:t>
      </w:r>
    </w:p>
    <w:p w:rsidR="00007EAD" w:rsidRDefault="00AF4863">
      <w:pPr>
        <w:pStyle w:val="31"/>
        <w:keepNext/>
        <w:keepLines/>
        <w:shd w:val="clear" w:color="auto" w:fill="auto"/>
        <w:spacing w:before="0" w:after="69" w:line="210" w:lineRule="exact"/>
        <w:ind w:left="3400"/>
      </w:pPr>
      <w:bookmarkStart w:id="7" w:name="bookmark8"/>
      <w:r>
        <w:t>8. Срок действия контракта</w:t>
      </w:r>
      <w:bookmarkEnd w:id="7"/>
    </w:p>
    <w:p w:rsidR="00007EAD" w:rsidRDefault="00AF4863">
      <w:pPr>
        <w:pStyle w:val="3"/>
        <w:shd w:val="clear" w:color="auto" w:fill="auto"/>
        <w:spacing w:line="278" w:lineRule="exact"/>
        <w:ind w:left="20" w:right="20" w:firstLine="700"/>
        <w:jc w:val="both"/>
      </w:pPr>
      <w:r>
        <w:rPr>
          <w:rStyle w:val="1"/>
        </w:rPr>
        <w:t xml:space="preserve">8.1. Настоящий Контракт считается заключенным с даты его подписания обеими Сторонами и действует до полного исполнения Сторонами своих обязательств. Обязательства по поставке в части передачи и приема (отбора, выборки) газа подлежат исполнению Сторонами с </w:t>
      </w:r>
      <w:r>
        <w:rPr>
          <w:rStyle w:val="1"/>
        </w:rPr>
        <w:t>01.01.2015 г. по 31.12.2015 г.</w:t>
      </w:r>
    </w:p>
    <w:p w:rsidR="00007EAD" w:rsidRDefault="00AF4863">
      <w:pPr>
        <w:pStyle w:val="31"/>
        <w:keepNext/>
        <w:keepLines/>
        <w:shd w:val="clear" w:color="auto" w:fill="auto"/>
        <w:spacing w:before="0" w:after="0" w:line="278" w:lineRule="exact"/>
        <w:ind w:left="3900"/>
      </w:pPr>
      <w:bookmarkStart w:id="8" w:name="bookmark9"/>
      <w:r>
        <w:t>9. Прочие условия</w:t>
      </w:r>
      <w:bookmarkEnd w:id="8"/>
    </w:p>
    <w:p w:rsidR="00007EAD" w:rsidRDefault="00AF4863">
      <w:pPr>
        <w:pStyle w:val="3"/>
        <w:shd w:val="clear" w:color="auto" w:fill="auto"/>
        <w:spacing w:line="250" w:lineRule="exact"/>
        <w:ind w:left="20" w:right="20" w:firstLine="700"/>
        <w:jc w:val="both"/>
      </w:pPr>
      <w:r>
        <w:rPr>
          <w:rStyle w:val="1"/>
        </w:rPr>
        <w:t>9.1. По всем вопросам, не нашедшим своего решения в тексте и условиях Контракта, но прямо или косвенно вытекающим из отношений Сторон по нему, затрагивающим имущественные</w:t>
      </w:r>
    </w:p>
    <w:p w:rsidR="00007EAD" w:rsidRDefault="00AF4863">
      <w:pPr>
        <w:pStyle w:val="70"/>
        <w:shd w:val="clear" w:color="auto" w:fill="auto"/>
        <w:spacing w:after="97" w:line="160" w:lineRule="exact"/>
        <w:ind w:left="3820"/>
      </w:pPr>
      <w:r>
        <w:rPr>
          <w:rStyle w:val="78pt"/>
        </w:rPr>
        <w:t>Контракт на поставку газа</w:t>
      </w:r>
    </w:p>
    <w:p w:rsidR="00007EAD" w:rsidRDefault="00AF4863">
      <w:pPr>
        <w:pStyle w:val="3"/>
        <w:shd w:val="clear" w:color="auto" w:fill="auto"/>
        <w:spacing w:line="250" w:lineRule="exact"/>
        <w:ind w:right="20"/>
        <w:jc w:val="both"/>
      </w:pPr>
      <w:r>
        <w:rPr>
          <w:rStyle w:val="1"/>
        </w:rPr>
        <w:t>интересы и деловую репутацию Сторон Контракта, в целях защиты их прав и интересов Стороны Контракта должны руководствоваться нормами и положениями действующего законодательства, нормативными правовыми актами Российской Федерации, в том числе Правилами пост</w:t>
      </w:r>
      <w:r>
        <w:rPr>
          <w:rStyle w:val="1"/>
        </w:rPr>
        <w:t>авки газа в Российской Федерации, утвержденными постановлением Правительства Российской Федерации от 05.02.1998 № 162, Правилами учёта газа, зарегистрированными в Минюсте России 30.04.2014 №32168.</w:t>
      </w:r>
    </w:p>
    <w:p w:rsidR="00007EAD" w:rsidRDefault="00AF4863">
      <w:pPr>
        <w:pStyle w:val="3"/>
        <w:numPr>
          <w:ilvl w:val="0"/>
          <w:numId w:val="7"/>
        </w:numPr>
        <w:shd w:val="clear" w:color="auto" w:fill="auto"/>
        <w:tabs>
          <w:tab w:val="left" w:pos="1123"/>
        </w:tabs>
        <w:spacing w:line="250" w:lineRule="exact"/>
        <w:ind w:right="20" w:firstLine="720"/>
        <w:jc w:val="both"/>
      </w:pPr>
      <w:r>
        <w:rPr>
          <w:rStyle w:val="1"/>
        </w:rPr>
        <w:lastRenderedPageBreak/>
        <w:t>Стороны обязуются не разглашать любую информацию, относящую</w:t>
      </w:r>
      <w:r>
        <w:rPr>
          <w:rStyle w:val="1"/>
        </w:rPr>
        <w:t>ся к Контракту при его исполнении, которую любая из Сторон объявит другой Стороне или Стороны договорятся считать конфиденциальной, за исключением тех сведений, которые согласно закону и иным нормативным актам являются открытыми и общедоступными.</w:t>
      </w:r>
    </w:p>
    <w:p w:rsidR="00007EAD" w:rsidRDefault="00AF4863">
      <w:pPr>
        <w:pStyle w:val="3"/>
        <w:numPr>
          <w:ilvl w:val="0"/>
          <w:numId w:val="7"/>
        </w:numPr>
        <w:shd w:val="clear" w:color="auto" w:fill="auto"/>
        <w:tabs>
          <w:tab w:val="left" w:pos="1109"/>
        </w:tabs>
        <w:spacing w:line="250" w:lineRule="exact"/>
        <w:ind w:right="20" w:firstLine="720"/>
        <w:jc w:val="both"/>
      </w:pPr>
      <w:r>
        <w:rPr>
          <w:rStyle w:val="1"/>
        </w:rPr>
        <w:t>Все измен</w:t>
      </w:r>
      <w:r>
        <w:rPr>
          <w:rStyle w:val="1"/>
        </w:rPr>
        <w:t>ения и дополнения к настоящему Контракту совершаются в виде дополнительных соглашений, подписанных уполномоченными представителями Сторон, за исключением случаев, предусмотренных настоящим Контрактом.</w:t>
      </w:r>
    </w:p>
    <w:p w:rsidR="00007EAD" w:rsidRDefault="00AF4863">
      <w:pPr>
        <w:pStyle w:val="3"/>
        <w:numPr>
          <w:ilvl w:val="0"/>
          <w:numId w:val="7"/>
        </w:numPr>
        <w:shd w:val="clear" w:color="auto" w:fill="auto"/>
        <w:tabs>
          <w:tab w:val="left" w:pos="1114"/>
        </w:tabs>
        <w:spacing w:line="250" w:lineRule="exact"/>
        <w:ind w:right="20" w:firstLine="720"/>
        <w:jc w:val="both"/>
      </w:pPr>
      <w:r>
        <w:rPr>
          <w:rStyle w:val="1"/>
        </w:rPr>
        <w:t>Стороны обязуются сообщать друг другу о смене руководит</w:t>
      </w:r>
      <w:r>
        <w:rPr>
          <w:rStyle w:val="1"/>
        </w:rPr>
        <w:t>еля, об изменении своих адресов, банковских реквизитов, КПП и статистических кодов, указанных в настоящем контракте, путем направления письменного уведомления в срок не более пятнадцати рабочих дней с даты произошедших изменений. При этом заключения дополн</w:t>
      </w:r>
      <w:r>
        <w:rPr>
          <w:rStyle w:val="1"/>
        </w:rPr>
        <w:t>ительного соглашения между Сторонами не требуется. О предстоящей реорганизации или ликвидации Стороны извещают друг друга за 2 месяца. Кроме того, Покупатель обязуется известить Поставщика в десятидневный срок о переименовании, о принятии решения о продаже</w:t>
      </w:r>
      <w:r>
        <w:rPr>
          <w:rStyle w:val="1"/>
        </w:rPr>
        <w:t xml:space="preserve"> (любом отчуждении), приобретении в собственность, хозяйственное ведение, оперативное управление, аренду или пользование помещений, оборудованных газопотребляющими установками.</w:t>
      </w:r>
    </w:p>
    <w:p w:rsidR="00007EAD" w:rsidRDefault="00AF4863">
      <w:pPr>
        <w:pStyle w:val="3"/>
        <w:numPr>
          <w:ilvl w:val="0"/>
          <w:numId w:val="7"/>
        </w:numPr>
        <w:shd w:val="clear" w:color="auto" w:fill="auto"/>
        <w:tabs>
          <w:tab w:val="left" w:pos="1104"/>
        </w:tabs>
        <w:spacing w:line="250" w:lineRule="exact"/>
        <w:ind w:right="20" w:firstLine="720"/>
        <w:jc w:val="both"/>
      </w:pPr>
      <w:r>
        <w:rPr>
          <w:rStyle w:val="1"/>
        </w:rPr>
        <w:t>В случае неисполнения или ненадлежащего исполнения обязательств по настоящему К</w:t>
      </w:r>
      <w:r>
        <w:rPr>
          <w:rStyle w:val="1"/>
        </w:rPr>
        <w:t>онтракту Стороны несут ответственность в соответствии с законодательством Российской Федерации.</w:t>
      </w:r>
    </w:p>
    <w:p w:rsidR="00007EAD" w:rsidRDefault="00AF4863">
      <w:pPr>
        <w:pStyle w:val="3"/>
        <w:numPr>
          <w:ilvl w:val="0"/>
          <w:numId w:val="7"/>
        </w:numPr>
        <w:shd w:val="clear" w:color="auto" w:fill="auto"/>
        <w:tabs>
          <w:tab w:val="left" w:pos="1104"/>
        </w:tabs>
        <w:spacing w:line="250" w:lineRule="exact"/>
        <w:ind w:right="20" w:firstLine="720"/>
        <w:jc w:val="both"/>
      </w:pPr>
      <w:r>
        <w:rPr>
          <w:rStyle w:val="1"/>
        </w:rPr>
        <w:t>В случае внесения изменений в действующие нормативные акты, либо принятия новых нормативных актов, регулирующих вопросы газоснабжения и ценообразования в Россий</w:t>
      </w:r>
      <w:r>
        <w:rPr>
          <w:rStyle w:val="1"/>
        </w:rPr>
        <w:t>ской Федерации, Стороны обязуются внести соответствующие изменения в настоящий Контракт.</w:t>
      </w:r>
    </w:p>
    <w:p w:rsidR="00007EAD" w:rsidRDefault="00AF4863">
      <w:pPr>
        <w:pStyle w:val="3"/>
        <w:numPr>
          <w:ilvl w:val="0"/>
          <w:numId w:val="7"/>
        </w:numPr>
        <w:shd w:val="clear" w:color="auto" w:fill="auto"/>
        <w:tabs>
          <w:tab w:val="left" w:pos="1133"/>
        </w:tabs>
        <w:spacing w:line="250" w:lineRule="exact"/>
        <w:ind w:right="20" w:firstLine="720"/>
        <w:jc w:val="both"/>
      </w:pPr>
      <w:r>
        <w:rPr>
          <w:rStyle w:val="1"/>
        </w:rPr>
        <w:t>Любые уведомления, требования, заявления, запросы и заявки, поступающие от одной Стороны в адрес другой, должны быть сделаны в письменной форме.</w:t>
      </w:r>
    </w:p>
    <w:p w:rsidR="00007EAD" w:rsidRDefault="00AF4863">
      <w:pPr>
        <w:pStyle w:val="3"/>
        <w:numPr>
          <w:ilvl w:val="0"/>
          <w:numId w:val="7"/>
        </w:numPr>
        <w:shd w:val="clear" w:color="auto" w:fill="auto"/>
        <w:tabs>
          <w:tab w:val="left" w:pos="1157"/>
        </w:tabs>
        <w:spacing w:line="250" w:lineRule="exact"/>
        <w:ind w:right="20" w:firstLine="720"/>
        <w:jc w:val="both"/>
      </w:pPr>
      <w:r>
        <w:rPr>
          <w:rStyle w:val="1"/>
        </w:rPr>
        <w:t>Контракт составлен в двух экземплярах, имеющих одинаковую юридическую силу, по одному экземпляру для каждой из Сторон.</w:t>
      </w:r>
    </w:p>
    <w:p w:rsidR="00007EAD" w:rsidRDefault="00AF4863">
      <w:pPr>
        <w:pStyle w:val="3"/>
        <w:numPr>
          <w:ilvl w:val="0"/>
          <w:numId w:val="7"/>
        </w:numPr>
        <w:shd w:val="clear" w:color="auto" w:fill="auto"/>
        <w:tabs>
          <w:tab w:val="left" w:pos="1291"/>
        </w:tabs>
        <w:spacing w:line="250" w:lineRule="exact"/>
        <w:ind w:right="20" w:firstLine="720"/>
        <w:jc w:val="both"/>
      </w:pPr>
      <w:r>
        <w:rPr>
          <w:rStyle w:val="1"/>
        </w:rPr>
        <w:t>При наличии технической возможности, на основании Заявки Покупателя, путем подписания дополнительного соглашения к Контракту Стороны орга</w:t>
      </w:r>
      <w:r>
        <w:rPr>
          <w:rStyle w:val="1"/>
        </w:rPr>
        <w:t>низуют юридически значимый электронный документооборот.</w:t>
      </w:r>
    </w:p>
    <w:p w:rsidR="00007EAD" w:rsidRDefault="00AF4863">
      <w:pPr>
        <w:pStyle w:val="3"/>
        <w:shd w:val="clear" w:color="auto" w:fill="auto"/>
        <w:spacing w:line="250" w:lineRule="exact"/>
        <w:ind w:right="20" w:firstLine="720"/>
        <w:jc w:val="both"/>
      </w:pPr>
      <w:r>
        <w:rPr>
          <w:rStyle w:val="1"/>
        </w:rPr>
        <w:t>Необходимыми условиями организации юридически значимого электронного документооборота является наличие у Сторон:</w:t>
      </w:r>
    </w:p>
    <w:p w:rsidR="00007EAD" w:rsidRDefault="00AF4863">
      <w:pPr>
        <w:pStyle w:val="3"/>
        <w:numPr>
          <w:ilvl w:val="0"/>
          <w:numId w:val="8"/>
        </w:numPr>
        <w:shd w:val="clear" w:color="auto" w:fill="auto"/>
        <w:tabs>
          <w:tab w:val="left" w:pos="850"/>
        </w:tabs>
        <w:spacing w:line="250" w:lineRule="exact"/>
        <w:ind w:firstLine="720"/>
        <w:jc w:val="both"/>
      </w:pPr>
      <w:r>
        <w:rPr>
          <w:rStyle w:val="1"/>
        </w:rPr>
        <w:t>подключения к сети Интернет;</w:t>
      </w:r>
    </w:p>
    <w:p w:rsidR="00007EAD" w:rsidRDefault="00AF4863">
      <w:pPr>
        <w:pStyle w:val="3"/>
        <w:numPr>
          <w:ilvl w:val="0"/>
          <w:numId w:val="8"/>
        </w:numPr>
        <w:shd w:val="clear" w:color="auto" w:fill="auto"/>
        <w:tabs>
          <w:tab w:val="left" w:pos="883"/>
        </w:tabs>
        <w:spacing w:line="250" w:lineRule="exact"/>
        <w:ind w:right="20" w:firstLine="720"/>
        <w:jc w:val="both"/>
      </w:pPr>
      <w:r>
        <w:rPr>
          <w:rStyle w:val="1"/>
        </w:rPr>
        <w:t>действующего сертификата ключа усиленной квалифицированной</w:t>
      </w:r>
      <w:r>
        <w:rPr>
          <w:rStyle w:val="1"/>
        </w:rPr>
        <w:t xml:space="preserve"> электронной подписи, выпущенного одним из Удостоверяющих центров, аккредитованным на территории Российской Федерации;</w:t>
      </w:r>
    </w:p>
    <w:p w:rsidR="00007EAD" w:rsidRDefault="00AF4863">
      <w:pPr>
        <w:pStyle w:val="3"/>
        <w:numPr>
          <w:ilvl w:val="0"/>
          <w:numId w:val="8"/>
        </w:numPr>
        <w:shd w:val="clear" w:color="auto" w:fill="auto"/>
        <w:tabs>
          <w:tab w:val="left" w:pos="845"/>
        </w:tabs>
        <w:spacing w:line="250" w:lineRule="exact"/>
        <w:ind w:firstLine="720"/>
        <w:jc w:val="both"/>
      </w:pPr>
      <w:r>
        <w:rPr>
          <w:rStyle w:val="1"/>
        </w:rPr>
        <w:t xml:space="preserve">средства электронной подписи СКЗИ КриптоПро </w:t>
      </w:r>
      <w:r>
        <w:rPr>
          <w:rStyle w:val="1"/>
          <w:lang w:val="en-US"/>
        </w:rPr>
        <w:t>CSP</w:t>
      </w:r>
      <w:r w:rsidRPr="00FE4542">
        <w:rPr>
          <w:rStyle w:val="1"/>
          <w:lang w:val="ru-RU"/>
        </w:rPr>
        <w:t>.</w:t>
      </w:r>
    </w:p>
    <w:p w:rsidR="00007EAD" w:rsidRDefault="00AF4863">
      <w:pPr>
        <w:pStyle w:val="31"/>
        <w:keepNext/>
        <w:keepLines/>
        <w:shd w:val="clear" w:color="auto" w:fill="auto"/>
        <w:spacing w:before="0" w:after="0" w:line="250" w:lineRule="exact"/>
        <w:ind w:left="2340"/>
      </w:pPr>
      <w:bookmarkStart w:id="9" w:name="bookmark10"/>
      <w:r>
        <w:t>10. Технико-эксплуатационные условия поставки</w:t>
      </w:r>
      <w:bookmarkEnd w:id="9"/>
    </w:p>
    <w:p w:rsidR="00007EAD" w:rsidRDefault="00AF4863">
      <w:pPr>
        <w:pStyle w:val="3"/>
        <w:numPr>
          <w:ilvl w:val="0"/>
          <w:numId w:val="9"/>
        </w:numPr>
        <w:shd w:val="clear" w:color="auto" w:fill="auto"/>
        <w:tabs>
          <w:tab w:val="left" w:pos="1272"/>
        </w:tabs>
        <w:spacing w:line="250" w:lineRule="exact"/>
        <w:ind w:right="20" w:firstLine="720"/>
        <w:jc w:val="both"/>
      </w:pPr>
      <w:r>
        <w:rPr>
          <w:rStyle w:val="1"/>
        </w:rPr>
        <w:t>При исполнении Контракта Стороны руководствуются следующими нормативными документами:</w:t>
      </w:r>
    </w:p>
    <w:p w:rsidR="00007EAD" w:rsidRDefault="00AF4863">
      <w:pPr>
        <w:pStyle w:val="3"/>
        <w:shd w:val="clear" w:color="auto" w:fill="auto"/>
        <w:spacing w:line="250" w:lineRule="exact"/>
        <w:ind w:left="380"/>
        <w:jc w:val="both"/>
      </w:pPr>
      <w:r>
        <w:rPr>
          <w:rStyle w:val="1"/>
        </w:rPr>
        <w:t>Правилами поставки газа в Российской Федерации;</w:t>
      </w:r>
    </w:p>
    <w:p w:rsidR="00007EAD" w:rsidRDefault="00AF4863">
      <w:pPr>
        <w:pStyle w:val="3"/>
        <w:shd w:val="clear" w:color="auto" w:fill="auto"/>
        <w:spacing w:line="250" w:lineRule="exact"/>
        <w:ind w:left="380"/>
        <w:jc w:val="both"/>
      </w:pPr>
      <w:r>
        <w:rPr>
          <w:rStyle w:val="1"/>
        </w:rPr>
        <w:t>Правилами учета газа;</w:t>
      </w:r>
    </w:p>
    <w:p w:rsidR="00007EAD" w:rsidRDefault="00AF4863">
      <w:pPr>
        <w:pStyle w:val="3"/>
        <w:shd w:val="clear" w:color="auto" w:fill="auto"/>
        <w:spacing w:line="250" w:lineRule="exact"/>
        <w:ind w:left="380" w:right="20"/>
        <w:jc w:val="both"/>
      </w:pPr>
      <w:r>
        <w:rPr>
          <w:rStyle w:val="1"/>
        </w:rPr>
        <w:t>ГОСТ 8.586.1-5-2005 "Государственная система обеспечения единства измерений. Измерение расхода и кол</w:t>
      </w:r>
      <w:r>
        <w:rPr>
          <w:rStyle w:val="1"/>
        </w:rPr>
        <w:t>ичества жидкостей и газов с помощью стандартных сужающих устройств";</w:t>
      </w:r>
    </w:p>
    <w:p w:rsidR="00007EAD" w:rsidRDefault="00AF4863">
      <w:pPr>
        <w:pStyle w:val="3"/>
        <w:shd w:val="clear" w:color="auto" w:fill="auto"/>
        <w:spacing w:line="250" w:lineRule="exact"/>
        <w:ind w:left="380" w:right="20"/>
        <w:jc w:val="both"/>
      </w:pPr>
      <w:r>
        <w:rPr>
          <w:rStyle w:val="1"/>
        </w:rPr>
        <w:t>ГОСТ Р 8.740-2011 "Государственная система обеспечения единства измерений. Расход и количество газа. Методика измерений с помощью турбинных, ротационных и вихревых расходомеров и счетчико</w:t>
      </w:r>
      <w:r>
        <w:rPr>
          <w:rStyle w:val="1"/>
        </w:rPr>
        <w:t>в";</w:t>
      </w:r>
    </w:p>
    <w:p w:rsidR="00007EAD" w:rsidRDefault="00AF4863">
      <w:pPr>
        <w:pStyle w:val="3"/>
        <w:shd w:val="clear" w:color="auto" w:fill="auto"/>
        <w:spacing w:line="250" w:lineRule="exact"/>
        <w:ind w:left="380"/>
        <w:jc w:val="both"/>
      </w:pPr>
      <w:r>
        <w:rPr>
          <w:rStyle w:val="1"/>
        </w:rPr>
        <w:t>ПТЭ и ТБ труда в газовом хозяйстве РФ;</w:t>
      </w:r>
    </w:p>
    <w:p w:rsidR="00007EAD" w:rsidRDefault="00AF4863">
      <w:pPr>
        <w:pStyle w:val="3"/>
        <w:shd w:val="clear" w:color="auto" w:fill="auto"/>
        <w:spacing w:line="250" w:lineRule="exact"/>
        <w:ind w:left="380"/>
        <w:jc w:val="both"/>
      </w:pPr>
      <w:r>
        <w:rPr>
          <w:rStyle w:val="1"/>
        </w:rPr>
        <w:t>Правилами безопасности систем газораспределения и газопотребления;</w:t>
      </w:r>
    </w:p>
    <w:p w:rsidR="00007EAD" w:rsidRDefault="00AF4863">
      <w:pPr>
        <w:pStyle w:val="3"/>
        <w:shd w:val="clear" w:color="auto" w:fill="auto"/>
        <w:spacing w:line="250" w:lineRule="exact"/>
        <w:ind w:left="380" w:right="20"/>
        <w:jc w:val="both"/>
      </w:pPr>
      <w:r>
        <w:rPr>
          <w:rStyle w:val="1"/>
        </w:rPr>
        <w:t>ГОСТ 5542-87 "Газы горючие природные для промышленного и коммунально-бытового назначения";</w:t>
      </w:r>
    </w:p>
    <w:p w:rsidR="00007EAD" w:rsidRDefault="00AF4863">
      <w:pPr>
        <w:pStyle w:val="3"/>
        <w:shd w:val="clear" w:color="auto" w:fill="auto"/>
        <w:spacing w:line="250" w:lineRule="exact"/>
        <w:ind w:left="380" w:right="20" w:hanging="380"/>
      </w:pPr>
      <w:r>
        <w:rPr>
          <w:rStyle w:val="1"/>
        </w:rPr>
        <w:t>- ГОСТ Р 8.741-2011 "Государственная система обеспечени</w:t>
      </w:r>
      <w:r>
        <w:rPr>
          <w:rStyle w:val="1"/>
        </w:rPr>
        <w:t>я единства измерений. Объем природного газа. Общие требования к методикам измерений".</w:t>
      </w:r>
    </w:p>
    <w:p w:rsidR="00007EAD" w:rsidRDefault="00AF4863">
      <w:pPr>
        <w:pStyle w:val="3"/>
        <w:numPr>
          <w:ilvl w:val="0"/>
          <w:numId w:val="9"/>
        </w:numPr>
        <w:shd w:val="clear" w:color="auto" w:fill="auto"/>
        <w:tabs>
          <w:tab w:val="left" w:pos="1358"/>
        </w:tabs>
        <w:spacing w:line="250" w:lineRule="exact"/>
        <w:ind w:right="20" w:firstLine="720"/>
        <w:jc w:val="both"/>
        <w:sectPr w:rsidR="00007EAD" w:rsidSect="00FE4542">
          <w:headerReference w:type="even" r:id="rId9"/>
          <w:headerReference w:type="default" r:id="rId10"/>
          <w:footerReference w:type="even" r:id="rId11"/>
          <w:pgSz w:w="11905" w:h="16837" w:code="9"/>
          <w:pgMar w:top="1134" w:right="1276" w:bottom="1134" w:left="1559" w:header="0" w:footer="6" w:gutter="0"/>
          <w:cols w:space="720"/>
          <w:noEndnote/>
          <w:docGrid w:linePitch="360"/>
        </w:sectPr>
      </w:pPr>
      <w:r>
        <w:rPr>
          <w:rStyle w:val="1"/>
        </w:rPr>
        <w:t xml:space="preserve">При </w:t>
      </w:r>
      <w:r w:rsidR="00FE4542">
        <w:rPr>
          <w:rStyle w:val="1"/>
          <w:lang w:val="ru-RU"/>
        </w:rPr>
        <w:t>ус</w:t>
      </w:r>
      <w:r>
        <w:rPr>
          <w:rStyle w:val="1"/>
        </w:rPr>
        <w:t xml:space="preserve">ловии выполнения Покупателем всех условий Контракта Поставщик </w:t>
      </w:r>
      <w:r>
        <w:rPr>
          <w:rStyle w:val="21"/>
        </w:rPr>
        <w:t>обеспечивае</w:t>
      </w:r>
      <w:r w:rsidR="00FE4542">
        <w:rPr>
          <w:rStyle w:val="21"/>
          <w:lang w:val="ru-RU"/>
        </w:rPr>
        <w:t xml:space="preserve">т на </w:t>
      </w:r>
      <w:r>
        <w:rPr>
          <w:rStyle w:val="21"/>
        </w:rPr>
        <w:t xml:space="preserve"> </w:t>
      </w:r>
      <w:r w:rsidR="00FE4542">
        <w:rPr>
          <w:rStyle w:val="21"/>
          <w:lang w:val="ru-RU"/>
        </w:rPr>
        <w:t>в</w:t>
      </w:r>
      <w:r>
        <w:rPr>
          <w:rStyle w:val="21"/>
        </w:rPr>
        <w:t>ыходе ГРС давление газа, дающее Покупателю возможность выбирать газ в</w:t>
      </w:r>
    </w:p>
    <w:p w:rsidR="00007EAD" w:rsidRDefault="00AF4863">
      <w:pPr>
        <w:pStyle w:val="3"/>
        <w:shd w:val="clear" w:color="auto" w:fill="auto"/>
        <w:spacing w:line="250" w:lineRule="exact"/>
        <w:ind w:left="160"/>
      </w:pPr>
      <w:r>
        <w:rPr>
          <w:rStyle w:val="1"/>
        </w:rPr>
        <w:lastRenderedPageBreak/>
        <w:t>установленном Контрактом объеме.</w:t>
      </w:r>
    </w:p>
    <w:p w:rsidR="00007EAD" w:rsidRDefault="00AF4863">
      <w:pPr>
        <w:pStyle w:val="3"/>
        <w:numPr>
          <w:ilvl w:val="0"/>
          <w:numId w:val="9"/>
        </w:numPr>
        <w:shd w:val="clear" w:color="auto" w:fill="auto"/>
        <w:tabs>
          <w:tab w:val="left" w:pos="1350"/>
        </w:tabs>
        <w:spacing w:line="250" w:lineRule="exact"/>
        <w:ind w:left="160" w:firstLine="720"/>
        <w:jc w:val="both"/>
      </w:pPr>
      <w:r>
        <w:rPr>
          <w:rStyle w:val="1"/>
        </w:rPr>
        <w:t>Покупатель обязуется обеспечить:</w:t>
      </w:r>
    </w:p>
    <w:p w:rsidR="00007EAD" w:rsidRDefault="00AF4863">
      <w:pPr>
        <w:pStyle w:val="3"/>
        <w:numPr>
          <w:ilvl w:val="0"/>
          <w:numId w:val="10"/>
        </w:numPr>
        <w:shd w:val="clear" w:color="auto" w:fill="auto"/>
        <w:tabs>
          <w:tab w:val="left" w:pos="1432"/>
        </w:tabs>
        <w:spacing w:line="250" w:lineRule="exact"/>
        <w:ind w:left="160" w:right="160" w:firstLine="860"/>
        <w:jc w:val="both"/>
      </w:pPr>
      <w:r>
        <w:rPr>
          <w:rStyle w:val="1"/>
        </w:rPr>
        <w:t>беспрепятственный доступ на свою территорию уполномоченных представителей Поставщика, в частности, согласно</w:t>
      </w:r>
      <w:r>
        <w:rPr>
          <w:rStyle w:val="1"/>
        </w:rPr>
        <w:t xml:space="preserve"> п. 10.6. Контракта (при предъявлении действующего удостоверения сотрудника ООО «Газпром межрегионгаз Курск»), и/или уполномоченных представителей ГРО (при предъявлении действующего удостоверения сотрудника ОАО "Газпром газораспределение Курск") для провер</w:t>
      </w:r>
      <w:r>
        <w:rPr>
          <w:rStyle w:val="1"/>
        </w:rPr>
        <w:t>ки соответствия газоиспользующего и газоизмерительного оборудования техническим условиям отбора газа, расхода газа, документов по учету газа. По результатам проверки составляется акт, который подписывается уполномоченными представителями Покупателя, Постав</w:t>
      </w:r>
      <w:r>
        <w:rPr>
          <w:rStyle w:val="1"/>
        </w:rPr>
        <w:t>щика и/или ГРО. Отражённые в акте обстоятельства считаются признанными Сторонами и в том случае, если акт не был подписан представителем Покупателя непосредственно в момент окончания проверки. При этом в акте делается запись "от подписи отказался";</w:t>
      </w:r>
    </w:p>
    <w:p w:rsidR="00007EAD" w:rsidRDefault="00AF4863">
      <w:pPr>
        <w:pStyle w:val="3"/>
        <w:numPr>
          <w:ilvl w:val="0"/>
          <w:numId w:val="10"/>
        </w:numPr>
        <w:shd w:val="clear" w:color="auto" w:fill="auto"/>
        <w:tabs>
          <w:tab w:val="left" w:pos="1480"/>
        </w:tabs>
        <w:spacing w:line="250" w:lineRule="exact"/>
        <w:ind w:left="160" w:right="160" w:firstLine="860"/>
        <w:jc w:val="both"/>
      </w:pPr>
      <w:r>
        <w:rPr>
          <w:rStyle w:val="1"/>
        </w:rPr>
        <w:t>беспрепятственный доступ на свою территорию уполномоченных представителей Поставщика, в частности, согласно п.10.6. Контракта (и иного органа в соответствии с действующими правилами), и/или уполномоченных представителей ГРО при предъявлении соответствующих</w:t>
      </w:r>
      <w:r>
        <w:rPr>
          <w:rStyle w:val="1"/>
        </w:rPr>
        <w:t xml:space="preserve"> действующих удостоверений сотрудников к отключающим устройствам в связи с ограничением (прекращением) газопотребления исходя из п. 3.3. Контракта и в соответствии с ним, а в случае воспрепятствования в доступе представителям Поставщика и/или ГРО или отказ</w:t>
      </w:r>
      <w:r>
        <w:rPr>
          <w:rStyle w:val="1"/>
        </w:rPr>
        <w:t>е представителя Покупателя от выполнения действий по самостоятельному ограничению (прекращению) газопотребления в присутствии представителя Поставщика и/или ГРО могут быть приняты меры Поставщиком и/или ГРО по принудительному отключению газа в соответствии</w:t>
      </w:r>
      <w:r>
        <w:rPr>
          <w:rStyle w:val="1"/>
        </w:rPr>
        <w:t xml:space="preserve"> с действующими правовыми нормами, в том числе и по внешним сетям;</w:t>
      </w:r>
    </w:p>
    <w:p w:rsidR="00007EAD" w:rsidRDefault="00AF4863">
      <w:pPr>
        <w:pStyle w:val="3"/>
        <w:numPr>
          <w:ilvl w:val="0"/>
          <w:numId w:val="10"/>
        </w:numPr>
        <w:shd w:val="clear" w:color="auto" w:fill="auto"/>
        <w:tabs>
          <w:tab w:val="left" w:pos="1418"/>
        </w:tabs>
        <w:spacing w:line="250" w:lineRule="exact"/>
        <w:ind w:left="160" w:right="160" w:firstLine="860"/>
        <w:jc w:val="both"/>
      </w:pPr>
      <w:r>
        <w:rPr>
          <w:rStyle w:val="1"/>
        </w:rPr>
        <w:t>работоспособность приборов учета газа, позволяющих определить состояние и достоверность учета расхода и потребления газа;</w:t>
      </w:r>
    </w:p>
    <w:p w:rsidR="00007EAD" w:rsidRDefault="00AF4863">
      <w:pPr>
        <w:pStyle w:val="3"/>
        <w:numPr>
          <w:ilvl w:val="0"/>
          <w:numId w:val="10"/>
        </w:numPr>
        <w:shd w:val="clear" w:color="auto" w:fill="auto"/>
        <w:tabs>
          <w:tab w:val="left" w:pos="1427"/>
        </w:tabs>
        <w:spacing w:line="250" w:lineRule="exact"/>
        <w:ind w:left="160" w:right="160" w:firstLine="860"/>
        <w:jc w:val="both"/>
      </w:pPr>
      <w:r>
        <w:rPr>
          <w:rStyle w:val="1"/>
        </w:rPr>
        <w:t xml:space="preserve">соответствие газоиспользующего оборудования и приборов современным </w:t>
      </w:r>
      <w:r>
        <w:rPr>
          <w:rStyle w:val="1"/>
        </w:rPr>
        <w:t>энергосберегающим технологиям;</w:t>
      </w:r>
    </w:p>
    <w:p w:rsidR="00007EAD" w:rsidRDefault="00AF4863">
      <w:pPr>
        <w:pStyle w:val="3"/>
        <w:numPr>
          <w:ilvl w:val="0"/>
          <w:numId w:val="10"/>
        </w:numPr>
        <w:shd w:val="clear" w:color="auto" w:fill="auto"/>
        <w:tabs>
          <w:tab w:val="left" w:pos="1427"/>
        </w:tabs>
        <w:spacing w:line="250" w:lineRule="exact"/>
        <w:ind w:left="160" w:right="160" w:firstLine="860"/>
        <w:jc w:val="both"/>
      </w:pPr>
      <w:r>
        <w:rPr>
          <w:rStyle w:val="1"/>
        </w:rPr>
        <w:t>эксплуатацию газоиспользующего, теплоутилизирующего оборудования и средств автоматического регулирования процессов горения строго в соответствии с предусмотренными техническими проектами.</w:t>
      </w:r>
    </w:p>
    <w:p w:rsidR="00007EAD" w:rsidRDefault="00AF4863">
      <w:pPr>
        <w:pStyle w:val="3"/>
        <w:numPr>
          <w:ilvl w:val="0"/>
          <w:numId w:val="9"/>
        </w:numPr>
        <w:shd w:val="clear" w:color="auto" w:fill="auto"/>
        <w:tabs>
          <w:tab w:val="left" w:pos="1370"/>
        </w:tabs>
        <w:spacing w:after="70" w:line="250" w:lineRule="exact"/>
        <w:ind w:left="160" w:right="160" w:firstLine="720"/>
        <w:jc w:val="both"/>
      </w:pPr>
      <w:r>
        <w:rPr>
          <w:rStyle w:val="1"/>
        </w:rPr>
        <w:t>Адрес места нахождения газопотребляющ</w:t>
      </w:r>
      <w:r>
        <w:rPr>
          <w:rStyle w:val="1"/>
        </w:rPr>
        <w:t>его оборудования, прибор учета расхода газа (вычислитель расхода - корректор).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3816"/>
        <w:gridCol w:w="1963"/>
        <w:gridCol w:w="1694"/>
        <w:gridCol w:w="1853"/>
      </w:tblGrid>
      <w:tr w:rsidR="00007EAD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13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№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78pt"/>
              </w:rPr>
              <w:t>Адрес места нахождения газопотребляющего оборудования Покупателя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78pt"/>
              </w:rPr>
              <w:t>Наименование объекта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78pt"/>
              </w:rPr>
              <w:t>Прибор учета расхода газа (вычислитель расхода)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78pt"/>
              </w:rPr>
              <w:t>Дублирующие контрольно- измерительные приборы (при наличии)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3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07EAD" w:rsidRDefault="00007EAD">
      <w:pPr>
        <w:rPr>
          <w:sz w:val="2"/>
          <w:szCs w:val="2"/>
        </w:rPr>
      </w:pPr>
    </w:p>
    <w:p w:rsidR="00007EAD" w:rsidRDefault="00AF4863">
      <w:pPr>
        <w:pStyle w:val="3"/>
        <w:shd w:val="clear" w:color="auto" w:fill="auto"/>
        <w:spacing w:before="249" w:line="250" w:lineRule="exact"/>
        <w:ind w:left="160" w:right="160" w:firstLine="860"/>
        <w:jc w:val="both"/>
      </w:pPr>
      <w:r>
        <w:rPr>
          <w:rStyle w:val="1"/>
        </w:rPr>
        <w:t>10.5. Снятие или установка средств измерений, входящих в состав коммерческих узлов учёта газа, производится в присутствии уполномоченных представителей Поставщика, ГРО, Покупателя, при этом владелец узла учета газа информирует Поставщика, ГРО о предполагае</w:t>
      </w:r>
      <w:r>
        <w:rPr>
          <w:rStyle w:val="1"/>
        </w:rPr>
        <w:t>мом снятии/установке средств измерений не позднее чем за 3-ое суток. По результатам работы составляется акт, который подписывается уполномоченными представителями Сторон.</w:t>
      </w:r>
    </w:p>
    <w:p w:rsidR="00007EAD" w:rsidRDefault="00AF4863">
      <w:pPr>
        <w:pStyle w:val="3"/>
        <w:shd w:val="clear" w:color="auto" w:fill="auto"/>
        <w:spacing w:line="250" w:lineRule="exact"/>
        <w:ind w:left="160" w:right="160" w:firstLine="860"/>
        <w:jc w:val="both"/>
      </w:pPr>
      <w:r>
        <w:rPr>
          <w:rStyle w:val="1"/>
        </w:rPr>
        <w:t>Покупатель обязуется при изменениях высылать Поставщику подписанные и заверенные печа</w:t>
      </w:r>
      <w:r>
        <w:rPr>
          <w:rStyle w:val="1"/>
        </w:rPr>
        <w:t>тью характеристики газоиспользующего оборудования.</w:t>
      </w:r>
    </w:p>
    <w:p w:rsidR="00007EAD" w:rsidRDefault="00AF4863">
      <w:pPr>
        <w:pStyle w:val="3"/>
        <w:shd w:val="clear" w:color="auto" w:fill="auto"/>
        <w:spacing w:line="250" w:lineRule="exact"/>
        <w:ind w:left="160" w:right="160" w:firstLine="860"/>
        <w:jc w:val="both"/>
      </w:pPr>
      <w:r>
        <w:rPr>
          <w:rStyle w:val="1"/>
        </w:rPr>
        <w:t>Покупатель обязан уведомлять Поставщика о предполагаемом отключении/подключении оборудования от газоснабжения на летний/зимний периоды.</w:t>
      </w:r>
    </w:p>
    <w:p w:rsidR="00007EAD" w:rsidRDefault="00AF4863">
      <w:pPr>
        <w:pStyle w:val="3"/>
        <w:shd w:val="clear" w:color="auto" w:fill="auto"/>
        <w:spacing w:line="250" w:lineRule="exact"/>
        <w:ind w:left="160" w:right="160" w:firstLine="860"/>
        <w:jc w:val="both"/>
      </w:pPr>
      <w:r>
        <w:rPr>
          <w:rStyle w:val="1"/>
        </w:rPr>
        <w:t>В случае если на узле учета газа Покупателя установлена система телем</w:t>
      </w:r>
      <w:r>
        <w:rPr>
          <w:rStyle w:val="1"/>
        </w:rPr>
        <w:t xml:space="preserve">етрии «СТЕЛ-4», принадлежащая Поставщику и выполняющая функцию передачи информации по сотовому каналу </w:t>
      </w:r>
      <w:r>
        <w:rPr>
          <w:rStyle w:val="1"/>
          <w:lang w:val="en-US"/>
        </w:rPr>
        <w:t>GSM</w:t>
      </w:r>
      <w:r w:rsidRPr="00FE4542">
        <w:rPr>
          <w:rStyle w:val="1"/>
          <w:lang w:val="ru-RU"/>
        </w:rPr>
        <w:t xml:space="preserve"> </w:t>
      </w:r>
      <w:r>
        <w:rPr>
          <w:rStyle w:val="1"/>
        </w:rPr>
        <w:t xml:space="preserve">на центральный диспетчерский пункт Поставщика с узла учета расхода </w:t>
      </w:r>
      <w:r>
        <w:rPr>
          <w:rStyle w:val="1"/>
        </w:rPr>
        <w:lastRenderedPageBreak/>
        <w:t>газа, Покупатель обязуется обеспечить её сохранность и бесперебойное электропитание</w:t>
      </w:r>
      <w:r>
        <w:rPr>
          <w:rStyle w:val="1"/>
        </w:rPr>
        <w:t>, а Поставщик обязуется эксплуатировать её не создавая вмешательств и помех в работу узла учета газа Покупателя.</w:t>
      </w:r>
    </w:p>
    <w:p w:rsidR="00007EAD" w:rsidRDefault="00AF4863">
      <w:pPr>
        <w:pStyle w:val="ab"/>
        <w:framePr w:wrap="notBeside" w:vAnchor="text" w:hAnchor="text" w:xAlign="center" w:y="1"/>
        <w:shd w:val="clear" w:color="auto" w:fill="auto"/>
        <w:spacing w:line="278" w:lineRule="exact"/>
        <w:jc w:val="center"/>
      </w:pPr>
      <w:r>
        <w:rPr>
          <w:rStyle w:val="ac"/>
        </w:rPr>
        <w:t>10.6. Список работников Поставщика и Покупателя, уполномоченных производить проверку соответствия газоиспользующего и газоизмерительного оборуд</w:t>
      </w:r>
      <w:r>
        <w:rPr>
          <w:rStyle w:val="ac"/>
        </w:rPr>
        <w:t>ования техническим условиям отбора газа, участвовать в принятии мер по ограничению газопотребления, составлять и подписывать соответствующие акты.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78"/>
        <w:gridCol w:w="2688"/>
        <w:gridCol w:w="4392"/>
      </w:tblGrid>
      <w:tr w:rsidR="00007EAD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Фамилия, Имя, Отчество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680"/>
            </w:pPr>
            <w:r>
              <w:rPr>
                <w:rStyle w:val="1"/>
              </w:rPr>
              <w:t>Должность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rPr>
                <w:rStyle w:val="1"/>
              </w:rPr>
              <w:t>От Поставщика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Кострикин С.В.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78pt"/>
              </w:rPr>
              <w:t>Начальник отдела режимов газоснабжения и учета газа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Еськов В.В.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Заместитель начальника отдела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Дегтярев А.В.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Заместитель начальника отдела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Велюханов А.В.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Ведущий инженер по метрологии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Кобелев А.В.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Инженер по учету газа II категории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Мурачев А.В.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Инженер по метрологии I категории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Козельский О.И.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Ведущий инженер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Андросов А.И.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Инженер по метрологии II категории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Бурков С.В.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Инженер по учету газа II категории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Ходжаев В.Э.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Инженер по учету газа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Перлин А.А.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Инженер по учету газа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Стародубцев P.O.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Инженер по учету газа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Носов А.В.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Техник по учету газа II категории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Сумина И.И.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Техник по учету газа II категории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Рылов В.В.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Инженер по учету газа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Кобелев А.С.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Техник по учету газа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rPr>
                <w:rStyle w:val="1"/>
              </w:rPr>
              <w:t>От Покупателя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07EAD" w:rsidRDefault="00007EAD">
      <w:pPr>
        <w:rPr>
          <w:sz w:val="2"/>
          <w:szCs w:val="2"/>
        </w:rPr>
      </w:pPr>
    </w:p>
    <w:p w:rsidR="00007EAD" w:rsidRDefault="00AF4863">
      <w:pPr>
        <w:pStyle w:val="3"/>
        <w:numPr>
          <w:ilvl w:val="0"/>
          <w:numId w:val="11"/>
        </w:numPr>
        <w:shd w:val="clear" w:color="auto" w:fill="auto"/>
        <w:tabs>
          <w:tab w:val="left" w:pos="1485"/>
        </w:tabs>
        <w:spacing w:before="11" w:line="254" w:lineRule="exact"/>
        <w:ind w:left="40" w:right="40" w:firstLine="740"/>
        <w:jc w:val="both"/>
      </w:pPr>
      <w:r>
        <w:rPr>
          <w:rStyle w:val="1"/>
        </w:rPr>
        <w:t>При изменении списка уполномоченных лиц Покупателя, указываемых в пунктах 10.6. и 10.8. Контракта, Покупатель обязуется высылать подписанные уполномоченным лицом и заверенные печатью сообщения об изменениях в списке (списках) лиц.</w:t>
      </w:r>
    </w:p>
    <w:p w:rsidR="00007EAD" w:rsidRDefault="00AF4863">
      <w:pPr>
        <w:pStyle w:val="3"/>
        <w:numPr>
          <w:ilvl w:val="0"/>
          <w:numId w:val="11"/>
        </w:numPr>
        <w:shd w:val="clear" w:color="auto" w:fill="auto"/>
        <w:tabs>
          <w:tab w:val="left" w:pos="1403"/>
        </w:tabs>
        <w:spacing w:after="9" w:line="254" w:lineRule="exact"/>
        <w:ind w:left="40" w:right="40" w:firstLine="740"/>
        <w:jc w:val="both"/>
      </w:pPr>
      <w:r>
        <w:rPr>
          <w:rStyle w:val="1"/>
        </w:rPr>
        <w:t>Список работников Поставщ</w:t>
      </w:r>
      <w:r>
        <w:rPr>
          <w:rStyle w:val="1"/>
        </w:rPr>
        <w:t>ика и Покупателя, уполномоченных подписывать Акт приема-передачи газа.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82"/>
        <w:gridCol w:w="2683"/>
        <w:gridCol w:w="4382"/>
      </w:tblGrid>
      <w:tr w:rsidR="00007EAD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Фамилия, Имя, Отчество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680"/>
            </w:pPr>
            <w:r>
              <w:rPr>
                <w:rStyle w:val="1"/>
              </w:rPr>
              <w:t>Должность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rPr>
                <w:rStyle w:val="1"/>
              </w:rPr>
              <w:t>От Поставщика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Кострикин С.В.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78pt"/>
              </w:rPr>
              <w:t>Начальник отдела режимов газоснабжения и учета газа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Еськов В.В.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Заместитель начальника отдела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Дегтярев А.В.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Заместитель начальника отдела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Велюханов А.В.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Ведущий инженер по метрологии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Кобелев А.В.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Инженер по учету газа II категории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Мурачев А.В.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Инженер по метрологии I категории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Козельский О.И.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Ведущий инженер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Андросов А.И.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Инженер по метрологии II категории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Бурков С.В.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Инженер по учету газа II категории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Ходжаев В.Э.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Инженер по учету газа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Перлин А.А.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Инженер по учету газа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Стародубцев P.O.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Инженер по учету газа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Носов А.В.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Техник по учету газа И категории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Сумина И.И.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Техник по учету газа II категории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Рылов В.В.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Инженер по учету газа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Кобелев А.С.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1"/>
              </w:rPr>
              <w:t>Техник по учету газа</w:t>
            </w: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AF4863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rPr>
                <w:rStyle w:val="1"/>
              </w:rPr>
              <w:t>От Покупателя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EAD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AD" w:rsidRDefault="00007E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07EAD" w:rsidRDefault="00AF4863">
      <w:pPr>
        <w:rPr>
          <w:sz w:val="2"/>
          <w:szCs w:val="2"/>
        </w:rPr>
      </w:pPr>
      <w:r>
        <w:br w:type="page"/>
      </w:r>
    </w:p>
    <w:p w:rsidR="00007EAD" w:rsidRDefault="00AF4863">
      <w:pPr>
        <w:pStyle w:val="31"/>
        <w:keepNext/>
        <w:keepLines/>
        <w:shd w:val="clear" w:color="auto" w:fill="auto"/>
        <w:spacing w:before="0" w:after="119" w:line="210" w:lineRule="exact"/>
        <w:ind w:left="2800"/>
      </w:pPr>
      <w:bookmarkStart w:id="10" w:name="bookmark11"/>
      <w:r>
        <w:lastRenderedPageBreak/>
        <w:t>11. Адреса, реквизиты и подписи Сторон</w:t>
      </w:r>
      <w:bookmarkEnd w:id="10"/>
    </w:p>
    <w:p w:rsidR="00007EAD" w:rsidRDefault="00AF4863">
      <w:pPr>
        <w:pStyle w:val="31"/>
        <w:keepNext/>
        <w:keepLines/>
        <w:shd w:val="clear" w:color="auto" w:fill="auto"/>
        <w:spacing w:before="0" w:after="31" w:line="210" w:lineRule="exact"/>
        <w:ind w:left="720"/>
      </w:pPr>
      <w:bookmarkStart w:id="11" w:name="bookmark12"/>
      <w:r>
        <w:t>Поставщик:</w:t>
      </w:r>
      <w:bookmarkEnd w:id="11"/>
    </w:p>
    <w:p w:rsidR="00007EAD" w:rsidRDefault="00AF4863">
      <w:pPr>
        <w:pStyle w:val="3"/>
        <w:shd w:val="clear" w:color="auto" w:fill="auto"/>
        <w:spacing w:line="326" w:lineRule="exact"/>
        <w:ind w:left="20"/>
      </w:pPr>
      <w:r>
        <w:rPr>
          <w:rStyle w:val="1"/>
        </w:rPr>
        <w:t>ОГРН1024600948547</w:t>
      </w:r>
    </w:p>
    <w:p w:rsidR="00007EAD" w:rsidRDefault="00AF4863">
      <w:pPr>
        <w:pStyle w:val="3"/>
        <w:shd w:val="clear" w:color="auto" w:fill="auto"/>
        <w:spacing w:line="326" w:lineRule="exact"/>
        <w:ind w:left="20"/>
      </w:pPr>
      <w:r>
        <w:rPr>
          <w:rStyle w:val="1"/>
        </w:rPr>
        <w:t>Место нахождения и почтовый адрес:</w:t>
      </w:r>
    </w:p>
    <w:p w:rsidR="00007EAD" w:rsidRDefault="00AF4863">
      <w:pPr>
        <w:pStyle w:val="3"/>
        <w:shd w:val="clear" w:color="auto" w:fill="auto"/>
        <w:spacing w:line="326" w:lineRule="exact"/>
        <w:ind w:left="20" w:right="200"/>
      </w:pPr>
      <w:r>
        <w:rPr>
          <w:rStyle w:val="1"/>
        </w:rPr>
        <w:t>305035, Российская Федерация, Курская область, г. Курск, ул. Энгельса, дом №8. Телефон: 735-230 (приемная), 735-292, 735-240, 735-224, 735-244 (диспетчер), 735-236 (бух.) Факс: 735-290</w:t>
      </w:r>
    </w:p>
    <w:p w:rsidR="00007EAD" w:rsidRDefault="00AF4863">
      <w:pPr>
        <w:pStyle w:val="3"/>
        <w:shd w:val="clear" w:color="auto" w:fill="auto"/>
        <w:spacing w:line="326" w:lineRule="exact"/>
        <w:ind w:left="20" w:right="200"/>
      </w:pPr>
      <w:r>
        <w:rPr>
          <w:rStyle w:val="1"/>
        </w:rPr>
        <w:t>ИНН 4629051286, КПП 463250001, ОКВЭД 51.51.3, ОКФС 42, ОКОПФ 12165, ОКП</w:t>
      </w:r>
      <w:r>
        <w:rPr>
          <w:rStyle w:val="1"/>
        </w:rPr>
        <w:t>О 53314247 Банковские реквизиты:</w:t>
      </w:r>
    </w:p>
    <w:p w:rsidR="00007EAD" w:rsidRDefault="00AF4863">
      <w:pPr>
        <w:pStyle w:val="3"/>
        <w:shd w:val="clear" w:color="auto" w:fill="auto"/>
        <w:spacing w:after="633" w:line="326" w:lineRule="exact"/>
        <w:ind w:left="20" w:right="200"/>
      </w:pPr>
      <w:r>
        <w:rPr>
          <w:rStyle w:val="1"/>
        </w:rPr>
        <w:t>расчетный счет № 40702810800060000819 в Курском филиале АБ «РОССИЯ», г. Курск БИК 043807743, кор. счет 30101810700000000743 Адрес банка: 305000, г. Курск, ул. Радищева, 7.</w:t>
      </w:r>
    </w:p>
    <w:p w:rsidR="00007EAD" w:rsidRDefault="00AF4863">
      <w:pPr>
        <w:pStyle w:val="31"/>
        <w:keepNext/>
        <w:keepLines/>
        <w:shd w:val="clear" w:color="auto" w:fill="auto"/>
        <w:spacing w:before="0" w:after="200" w:line="210" w:lineRule="exact"/>
        <w:ind w:left="720"/>
      </w:pPr>
      <w:bookmarkStart w:id="12" w:name="bookmark13"/>
      <w:r>
        <w:t>Покупатель:</w:t>
      </w:r>
      <w:bookmarkEnd w:id="12"/>
    </w:p>
    <w:p w:rsidR="00007EAD" w:rsidRPr="00656166" w:rsidRDefault="00AF4863">
      <w:pPr>
        <w:pStyle w:val="3"/>
        <w:shd w:val="clear" w:color="auto" w:fill="auto"/>
        <w:spacing w:line="210" w:lineRule="exact"/>
        <w:ind w:left="20"/>
        <w:rPr>
          <w:lang w:val="ru-RU"/>
        </w:rPr>
        <w:sectPr w:rsidR="00007EAD" w:rsidRPr="00656166" w:rsidSect="00FE4542">
          <w:headerReference w:type="even" r:id="rId12"/>
          <w:headerReference w:type="default" r:id="rId13"/>
          <w:footerReference w:type="even" r:id="rId14"/>
          <w:pgSz w:w="11905" w:h="16837" w:code="9"/>
          <w:pgMar w:top="1134" w:right="1276" w:bottom="1134" w:left="1559" w:header="0" w:footer="6" w:gutter="0"/>
          <w:cols w:space="720"/>
          <w:noEndnote/>
          <w:docGrid w:linePitch="360"/>
        </w:sectPr>
      </w:pPr>
      <w:r>
        <w:rPr>
          <w:rStyle w:val="1"/>
        </w:rPr>
        <w:t xml:space="preserve">ОГРН </w:t>
      </w:r>
      <w:r w:rsidR="00656166">
        <w:rPr>
          <w:rStyle w:val="21"/>
          <w:lang w:val="ru-RU"/>
        </w:rPr>
        <w:t>1024601217827</w:t>
      </w:r>
    </w:p>
    <w:p w:rsidR="00007EAD" w:rsidRDefault="00007EAD">
      <w:pPr>
        <w:framePr w:w="11986" w:h="155" w:hRule="exact" w:wrap="notBeside" w:vAnchor="text" w:hAnchor="text" w:xAlign="center" w:y="1" w:anchorLock="1"/>
      </w:pPr>
    </w:p>
    <w:p w:rsidR="00007EAD" w:rsidRDefault="00AF4863">
      <w:pPr>
        <w:rPr>
          <w:sz w:val="2"/>
          <w:szCs w:val="2"/>
        </w:rPr>
        <w:sectPr w:rsidR="00007EAD" w:rsidSect="00FE4542">
          <w:type w:val="continuous"/>
          <w:pgSz w:w="11905" w:h="16837" w:code="9"/>
          <w:pgMar w:top="1134" w:right="1276" w:bottom="1134" w:left="1559" w:header="0" w:footer="6" w:gutter="0"/>
          <w:cols w:space="720"/>
          <w:noEndnote/>
          <w:docGrid w:linePitch="360"/>
        </w:sectPr>
      </w:pPr>
      <w:r>
        <w:t xml:space="preserve"> </w:t>
      </w:r>
    </w:p>
    <w:p w:rsidR="00007EAD" w:rsidRDefault="00656166">
      <w:pPr>
        <w:pStyle w:val="150"/>
        <w:framePr w:h="352" w:wrap="around" w:hAnchor="margin" w:x="2083" w:y="5238"/>
        <w:shd w:val="clear" w:color="auto" w:fill="auto"/>
        <w:spacing w:before="0" w:after="0" w:line="180" w:lineRule="exact"/>
        <w:ind w:left="100"/>
        <w:jc w:val="left"/>
      </w:pPr>
      <w:r>
        <w:rPr>
          <w:rStyle w:val="151"/>
          <w:lang w:val="ru-RU"/>
        </w:rPr>
        <w:t xml:space="preserve"> </w:t>
      </w:r>
    </w:p>
    <w:p w:rsidR="00007EAD" w:rsidRDefault="00656166">
      <w:pPr>
        <w:pStyle w:val="150"/>
        <w:framePr w:h="185" w:wrap="around" w:vAnchor="text" w:hAnchor="margin" w:x="5068" w:y="169"/>
        <w:shd w:val="clear" w:color="auto" w:fill="auto"/>
        <w:spacing w:before="0" w:after="0" w:line="180" w:lineRule="exact"/>
        <w:ind w:left="100"/>
        <w:jc w:val="left"/>
      </w:pPr>
      <w:r>
        <w:rPr>
          <w:rStyle w:val="150pt0"/>
          <w:lang w:val="ru-RU"/>
        </w:rPr>
        <w:t xml:space="preserve">  </w:t>
      </w:r>
    </w:p>
    <w:p w:rsidR="00007EAD" w:rsidRPr="00656166" w:rsidRDefault="00AF4863">
      <w:pPr>
        <w:pStyle w:val="3"/>
        <w:shd w:val="clear" w:color="auto" w:fill="auto"/>
        <w:spacing w:line="210" w:lineRule="exact"/>
        <w:rPr>
          <w:lang w:val="ru-RU"/>
        </w:rPr>
        <w:sectPr w:rsidR="00007EAD" w:rsidRPr="00656166" w:rsidSect="00FE4542">
          <w:type w:val="continuous"/>
          <w:pgSz w:w="11905" w:h="16837" w:code="9"/>
          <w:pgMar w:top="1134" w:right="1276" w:bottom="1134" w:left="1559" w:header="0" w:footer="6" w:gutter="0"/>
          <w:cols w:space="720"/>
          <w:noEndnote/>
          <w:docGrid w:linePitch="360"/>
        </w:sectPr>
      </w:pPr>
      <w:r>
        <w:rPr>
          <w:rStyle w:val="1"/>
        </w:rPr>
        <w:t>Почтовый адрес:</w:t>
      </w:r>
      <w:r w:rsidR="00656166">
        <w:rPr>
          <w:rStyle w:val="1"/>
          <w:lang w:val="ru-RU"/>
        </w:rPr>
        <w:t xml:space="preserve"> 307509, Курская область, Дмитриевский район, с.Крупец, д. 202</w:t>
      </w:r>
    </w:p>
    <w:p w:rsidR="00007EAD" w:rsidRPr="00656166" w:rsidRDefault="00007EAD" w:rsidP="00656166">
      <w:pPr>
        <w:framePr w:w="11986" w:h="553" w:hRule="exact" w:wrap="notBeside" w:vAnchor="text" w:hAnchor="page" w:x="1" w:y="10115" w:anchorLock="1"/>
        <w:rPr>
          <w:lang w:val="ru-RU"/>
        </w:rPr>
      </w:pPr>
    </w:p>
    <w:p w:rsidR="00007EAD" w:rsidRDefault="00AF4863">
      <w:pPr>
        <w:rPr>
          <w:sz w:val="2"/>
          <w:szCs w:val="2"/>
        </w:rPr>
        <w:sectPr w:rsidR="00007EAD" w:rsidSect="00FE4542">
          <w:type w:val="continuous"/>
          <w:pgSz w:w="11905" w:h="16837" w:code="9"/>
          <w:pgMar w:top="1134" w:right="1276" w:bottom="1134" w:left="1559" w:header="0" w:footer="6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007EAD" w:rsidRPr="00656166" w:rsidRDefault="00AF4863">
      <w:pPr>
        <w:pStyle w:val="150"/>
        <w:framePr w:h="268" w:vSpace="140" w:wrap="around" w:vAnchor="text" w:hAnchor="margin" w:x="7113" w:y="54"/>
        <w:shd w:val="clear" w:color="auto" w:fill="auto"/>
        <w:spacing w:before="0" w:after="0" w:line="210" w:lineRule="exact"/>
        <w:ind w:left="100"/>
        <w:jc w:val="left"/>
        <w:rPr>
          <w:lang w:val="ru-RU"/>
        </w:rPr>
      </w:pPr>
      <w:r>
        <w:rPr>
          <w:rStyle w:val="15TimesNewRoman105pt0pt"/>
          <w:rFonts w:eastAsia="Garamond"/>
        </w:rPr>
        <w:t>_; Факс</w:t>
      </w:r>
      <w:r w:rsidR="00656166">
        <w:rPr>
          <w:rStyle w:val="15TimesNewRoman105pt0pt0"/>
          <w:rFonts w:eastAsia="Garamond"/>
          <w:lang w:val="ru-RU"/>
        </w:rPr>
        <w:t>:8(47150)2-25-09</w:t>
      </w:r>
    </w:p>
    <w:p w:rsidR="00007EAD" w:rsidRDefault="00AF4863">
      <w:pPr>
        <w:pStyle w:val="3"/>
        <w:shd w:val="clear" w:color="auto" w:fill="auto"/>
        <w:tabs>
          <w:tab w:val="left" w:pos="4380"/>
        </w:tabs>
        <w:spacing w:line="210" w:lineRule="exact"/>
        <w:ind w:left="60"/>
      </w:pPr>
      <w:r>
        <w:rPr>
          <w:rStyle w:val="1"/>
        </w:rPr>
        <w:t xml:space="preserve">Телефон (дир., бух.): </w:t>
      </w:r>
      <w:r w:rsidR="00656166">
        <w:rPr>
          <w:rStyle w:val="1"/>
          <w:lang w:val="ru-RU"/>
        </w:rPr>
        <w:lastRenderedPageBreak/>
        <w:t>8(47150)2-25-09</w:t>
      </w:r>
    </w:p>
    <w:p w:rsidR="00007EAD" w:rsidRDefault="00AF4863">
      <w:pPr>
        <w:pStyle w:val="3"/>
        <w:shd w:val="clear" w:color="auto" w:fill="auto"/>
        <w:tabs>
          <w:tab w:val="left" w:leader="underscore" w:pos="9545"/>
        </w:tabs>
        <w:spacing w:line="379" w:lineRule="exact"/>
        <w:ind w:left="60" w:right="260"/>
        <w:rPr>
          <w:rStyle w:val="1"/>
          <w:lang w:val="ru-RU"/>
        </w:rPr>
      </w:pPr>
      <w:r>
        <w:rPr>
          <w:rStyle w:val="1"/>
        </w:rPr>
        <w:t xml:space="preserve">ИНН </w:t>
      </w:r>
      <w:r w:rsidR="00656166">
        <w:rPr>
          <w:rStyle w:val="21"/>
          <w:lang w:val="ru-RU"/>
        </w:rPr>
        <w:t xml:space="preserve">4605001938 </w:t>
      </w:r>
      <w:r>
        <w:rPr>
          <w:rStyle w:val="1"/>
        </w:rPr>
        <w:t>КПП</w:t>
      </w:r>
      <w:r>
        <w:rPr>
          <w:rStyle w:val="75pt"/>
        </w:rPr>
        <w:t xml:space="preserve"> </w:t>
      </w:r>
      <w:r w:rsidR="00656166">
        <w:rPr>
          <w:rStyle w:val="75pt"/>
          <w:lang w:val="ru-RU"/>
        </w:rPr>
        <w:t xml:space="preserve"> </w:t>
      </w:r>
      <w:r w:rsidR="00656166" w:rsidRPr="00656166">
        <w:rPr>
          <w:rStyle w:val="75pt"/>
          <w:b w:val="0"/>
          <w:sz w:val="21"/>
          <w:szCs w:val="21"/>
          <w:lang w:val="ru-RU"/>
        </w:rPr>
        <w:t>460501001</w:t>
      </w:r>
      <w:r w:rsidR="00656166" w:rsidRPr="00656166">
        <w:rPr>
          <w:rStyle w:val="75pt"/>
          <w:b w:val="0"/>
          <w:sz w:val="24"/>
          <w:szCs w:val="24"/>
          <w:lang w:val="ru-RU"/>
        </w:rPr>
        <w:t xml:space="preserve"> </w:t>
      </w:r>
      <w:r w:rsidRPr="00656166">
        <w:rPr>
          <w:rStyle w:val="75pt"/>
          <w:b w:val="0"/>
          <w:sz w:val="24"/>
          <w:szCs w:val="24"/>
        </w:rPr>
        <w:t xml:space="preserve">оквэд </w:t>
      </w:r>
      <w:r w:rsidR="00656166">
        <w:rPr>
          <w:rStyle w:val="75pt"/>
          <w:b w:val="0"/>
          <w:sz w:val="24"/>
          <w:szCs w:val="24"/>
          <w:lang w:val="ru-RU"/>
        </w:rPr>
        <w:t xml:space="preserve"> 75:11:32</w:t>
      </w:r>
      <w:r w:rsidRPr="00656166">
        <w:rPr>
          <w:rStyle w:val="75pt"/>
          <w:b w:val="0"/>
          <w:sz w:val="24"/>
          <w:szCs w:val="24"/>
        </w:rPr>
        <w:t>, окпо</w:t>
      </w:r>
      <w:r w:rsidR="00656166">
        <w:rPr>
          <w:rStyle w:val="75pt"/>
          <w:b w:val="0"/>
          <w:sz w:val="24"/>
          <w:szCs w:val="24"/>
          <w:lang w:val="ru-RU"/>
        </w:rPr>
        <w:t xml:space="preserve">  04180163 </w:t>
      </w:r>
      <w:r>
        <w:rPr>
          <w:rStyle w:val="75pt"/>
        </w:rPr>
        <w:t xml:space="preserve"> , </w:t>
      </w:r>
      <w:r>
        <w:rPr>
          <w:rStyle w:val="1"/>
        </w:rPr>
        <w:t>Банковские реквизиты (л/сч, отделение УФК, р/сч, банк, отделение, БИК, к/сч):</w:t>
      </w:r>
      <w:r w:rsidR="00656166">
        <w:rPr>
          <w:rStyle w:val="1"/>
          <w:lang w:val="ru-RU"/>
        </w:rPr>
        <w:t xml:space="preserve"> л/с 04443007040 в отделе № 5 УФК по Дмитриевскому району, р/с 40101810600000010001, БИК 043807001, отделение Курск г.Курск</w:t>
      </w:r>
    </w:p>
    <w:p w:rsidR="00656166" w:rsidRPr="00656166" w:rsidRDefault="00656166">
      <w:pPr>
        <w:pStyle w:val="3"/>
        <w:shd w:val="clear" w:color="auto" w:fill="auto"/>
        <w:tabs>
          <w:tab w:val="left" w:leader="underscore" w:pos="9545"/>
        </w:tabs>
        <w:spacing w:line="379" w:lineRule="exact"/>
        <w:ind w:left="60" w:right="260"/>
        <w:rPr>
          <w:lang w:val="ru-RU"/>
        </w:rPr>
      </w:pPr>
    </w:p>
    <w:p w:rsidR="00007EAD" w:rsidRPr="00656166" w:rsidRDefault="00656166">
      <w:pPr>
        <w:pStyle w:val="150"/>
        <w:shd w:val="clear" w:color="auto" w:fill="auto"/>
        <w:spacing w:before="0" w:after="0" w:line="180" w:lineRule="exact"/>
        <w:ind w:left="820"/>
        <w:jc w:val="left"/>
        <w:rPr>
          <w:lang w:val="ru-RU"/>
        </w:rPr>
        <w:sectPr w:rsidR="00007EAD" w:rsidRPr="00656166" w:rsidSect="00FE4542">
          <w:type w:val="continuous"/>
          <w:pgSz w:w="11905" w:h="16837" w:code="9"/>
          <w:pgMar w:top="1134" w:right="1276" w:bottom="1134" w:left="1559" w:header="0" w:footer="6" w:gutter="0"/>
          <w:cols w:space="720"/>
          <w:noEndnote/>
          <w:docGrid w:linePitch="360"/>
        </w:sectPr>
      </w:pPr>
      <w:r>
        <w:rPr>
          <w:rStyle w:val="151"/>
          <w:lang w:val="ru-RU"/>
        </w:rPr>
        <w:t xml:space="preserve"> </w:t>
      </w:r>
    </w:p>
    <w:p w:rsidR="00007EAD" w:rsidRDefault="00007EAD" w:rsidP="00656166">
      <w:pPr>
        <w:framePr w:w="11986" w:h="809" w:hRule="exact" w:wrap="notBeside" w:vAnchor="text" w:hAnchor="text" w:xAlign="center" w:y="1" w:anchorLock="1"/>
        <w:ind w:left="567"/>
      </w:pPr>
    </w:p>
    <w:p w:rsidR="00007EAD" w:rsidRDefault="00AF4863">
      <w:pPr>
        <w:rPr>
          <w:sz w:val="2"/>
          <w:szCs w:val="2"/>
        </w:rPr>
        <w:sectPr w:rsidR="00007EAD" w:rsidSect="00FE4542">
          <w:type w:val="continuous"/>
          <w:pgSz w:w="11905" w:h="16837" w:code="9"/>
          <w:pgMar w:top="1134" w:right="1276" w:bottom="1134" w:left="1559" w:header="0" w:footer="6" w:gutter="0"/>
          <w:cols w:space="720"/>
          <w:noEndnote/>
          <w:docGrid w:linePitch="360"/>
        </w:sectPr>
      </w:pPr>
      <w:r>
        <w:t xml:space="preserve"> </w:t>
      </w:r>
    </w:p>
    <w:p w:rsidR="00007EAD" w:rsidRDefault="00007EAD">
      <w:pPr>
        <w:rPr>
          <w:sz w:val="0"/>
          <w:szCs w:val="0"/>
        </w:rPr>
      </w:pPr>
    </w:p>
    <w:p w:rsidR="00007EAD" w:rsidRDefault="00AF4863">
      <w:pPr>
        <w:pStyle w:val="23"/>
        <w:framePr w:w="3499" w:h="787" w:wrap="around" w:vAnchor="text" w:hAnchor="margin" w:x="-5120" w:y="15"/>
        <w:shd w:val="clear" w:color="auto" w:fill="auto"/>
        <w:spacing w:after="24" w:line="210" w:lineRule="exact"/>
        <w:ind w:left="960"/>
      </w:pPr>
      <w:r>
        <w:t>От Поставщика</w:t>
      </w:r>
    </w:p>
    <w:p w:rsidR="00007EAD" w:rsidRDefault="00656166" w:rsidP="00656166">
      <w:pPr>
        <w:pStyle w:val="af"/>
        <w:framePr w:w="3499" w:h="787" w:wrap="around" w:vAnchor="text" w:hAnchor="margin" w:x="-5120" w:y="15"/>
        <w:shd w:val="clear" w:color="auto" w:fill="auto"/>
        <w:spacing w:before="0"/>
        <w:ind w:left="567"/>
      </w:pPr>
      <w:r>
        <w:rPr>
          <w:noProof/>
          <w:lang w:val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361950</wp:posOffset>
            </wp:positionH>
            <wp:positionV relativeFrom="paragraph">
              <wp:posOffset>6309360</wp:posOffset>
            </wp:positionV>
            <wp:extent cx="1771650" cy="457200"/>
            <wp:effectExtent l="19050" t="0" r="0" b="0"/>
            <wp:wrapTight wrapText="bothSides">
              <wp:wrapPolygon edited="1">
                <wp:start x="7155" y="0"/>
                <wp:lineTo x="18141" y="0"/>
                <wp:lineTo x="18141" y="1440"/>
                <wp:lineTo x="21600" y="1440"/>
                <wp:lineTo x="21600" y="20430"/>
                <wp:lineTo x="20179" y="20430"/>
                <wp:lineTo x="20179" y="21600"/>
                <wp:lineTo x="308" y="21600"/>
                <wp:lineTo x="308" y="20430"/>
                <wp:lineTo x="0" y="20430"/>
                <wp:lineTo x="0" y="1440"/>
                <wp:lineTo x="7155" y="1440"/>
                <wp:lineTo x="7155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4863">
        <w:t>Заместитель генерально</w:t>
      </w:r>
      <w:r>
        <w:rPr>
          <w:lang w:val="ru-RU"/>
        </w:rPr>
        <w:t xml:space="preserve">го </w:t>
      </w:r>
      <w:r w:rsidR="00AF4863">
        <w:t xml:space="preserve">директора ООО «Газпром </w:t>
      </w:r>
      <w:r>
        <w:rPr>
          <w:lang w:val="ru-RU"/>
        </w:rPr>
        <w:t>межрегионгаз</w:t>
      </w:r>
      <w:r w:rsidR="00AF4863" w:rsidRPr="00FE4542">
        <w:rPr>
          <w:lang w:val="ru-RU"/>
        </w:rPr>
        <w:t xml:space="preserve"> </w:t>
      </w:r>
      <w:r w:rsidR="00AF4863">
        <w:t>Курс</w:t>
      </w:r>
      <w:r w:rsidR="00AF4863">
        <w:t>к»</w:t>
      </w:r>
    </w:p>
    <w:p w:rsidR="00656166" w:rsidRPr="00656166" w:rsidRDefault="00AF4863" w:rsidP="00656166">
      <w:pPr>
        <w:pStyle w:val="af"/>
        <w:framePr w:w="2126" w:h="216" w:wrap="around" w:vAnchor="text" w:hAnchor="margin" w:x="-4275" w:y="1560"/>
        <w:shd w:val="clear" w:color="auto" w:fill="auto"/>
        <w:spacing w:before="0" w:line="210" w:lineRule="exact"/>
        <w:ind w:left="567"/>
        <w:jc w:val="left"/>
        <w:rPr>
          <w:lang w:val="ru-RU"/>
        </w:rPr>
      </w:pPr>
      <w:r>
        <w:t xml:space="preserve">«21» </w:t>
      </w:r>
      <w:r>
        <w:rPr>
          <w:rStyle w:val="6pt"/>
        </w:rPr>
        <w:t>н</w:t>
      </w:r>
      <w:r w:rsidR="00656166">
        <w:rPr>
          <w:rStyle w:val="6pt"/>
          <w:lang w:val="ru-RU"/>
        </w:rPr>
        <w:t xml:space="preserve">оября2014г. </w:t>
      </w:r>
    </w:p>
    <w:p w:rsidR="00656166" w:rsidRDefault="00656166">
      <w:pPr>
        <w:pStyle w:val="a5"/>
        <w:shd w:val="clear" w:color="auto" w:fill="auto"/>
        <w:spacing w:line="254" w:lineRule="exact"/>
        <w:ind w:left="4760"/>
        <w:rPr>
          <w:lang w:val="ru-RU"/>
        </w:rPr>
      </w:pPr>
      <w:r>
        <w:rPr>
          <w:lang w:val="ru-RU"/>
        </w:rPr>
        <w:t xml:space="preserve">   От покупателя: </w:t>
      </w:r>
    </w:p>
    <w:p w:rsidR="00656166" w:rsidRDefault="00656166">
      <w:pPr>
        <w:pStyle w:val="a5"/>
        <w:shd w:val="clear" w:color="auto" w:fill="auto"/>
        <w:spacing w:line="254" w:lineRule="exact"/>
        <w:ind w:left="4760"/>
        <w:rPr>
          <w:lang w:val="ru-RU"/>
        </w:rPr>
      </w:pPr>
      <w:r>
        <w:rPr>
          <w:lang w:val="ru-RU"/>
        </w:rPr>
        <w:t>Администрация Крупецкого сельсовета</w:t>
      </w:r>
    </w:p>
    <w:p w:rsidR="00656166" w:rsidRDefault="00656166">
      <w:pPr>
        <w:pStyle w:val="a5"/>
        <w:shd w:val="clear" w:color="auto" w:fill="auto"/>
        <w:spacing w:line="254" w:lineRule="exact"/>
        <w:ind w:left="4760"/>
        <w:rPr>
          <w:lang w:val="ru-RU"/>
        </w:rPr>
      </w:pPr>
      <w:r>
        <w:rPr>
          <w:lang w:val="ru-RU"/>
        </w:rPr>
        <w:t>Дмитриевского района Курской области</w:t>
      </w:r>
    </w:p>
    <w:p w:rsidR="00656166" w:rsidRDefault="00656166">
      <w:pPr>
        <w:pStyle w:val="a5"/>
        <w:shd w:val="clear" w:color="auto" w:fill="auto"/>
        <w:spacing w:line="254" w:lineRule="exact"/>
        <w:ind w:left="4760"/>
        <w:rPr>
          <w:lang w:val="ru-RU"/>
        </w:rPr>
      </w:pPr>
    </w:p>
    <w:p w:rsidR="00656166" w:rsidRDefault="00656166">
      <w:pPr>
        <w:pStyle w:val="a5"/>
        <w:shd w:val="clear" w:color="auto" w:fill="auto"/>
        <w:spacing w:line="254" w:lineRule="exact"/>
        <w:ind w:left="4760"/>
        <w:rPr>
          <w:lang w:val="ru-RU"/>
        </w:rPr>
      </w:pPr>
      <w:r>
        <w:rPr>
          <w:lang w:val="ru-RU"/>
        </w:rPr>
        <w:t>__________________А.И.Скрипкин</w:t>
      </w:r>
    </w:p>
    <w:p w:rsidR="00656166" w:rsidRDefault="00656166">
      <w:pPr>
        <w:pStyle w:val="a5"/>
        <w:shd w:val="clear" w:color="auto" w:fill="auto"/>
        <w:spacing w:line="254" w:lineRule="exact"/>
        <w:ind w:left="4760"/>
        <w:rPr>
          <w:lang w:val="ru-RU"/>
        </w:rPr>
      </w:pPr>
      <w:r>
        <w:rPr>
          <w:lang w:val="ru-RU"/>
        </w:rPr>
        <w:t xml:space="preserve"> </w:t>
      </w:r>
    </w:p>
    <w:p w:rsidR="00007EAD" w:rsidRPr="00656166" w:rsidRDefault="00656166">
      <w:pPr>
        <w:pStyle w:val="a5"/>
        <w:shd w:val="clear" w:color="auto" w:fill="auto"/>
        <w:spacing w:line="254" w:lineRule="exact"/>
        <w:ind w:left="4760"/>
        <w:rPr>
          <w:lang w:val="ru-RU"/>
        </w:rPr>
      </w:pPr>
      <w:r>
        <w:rPr>
          <w:lang w:val="ru-RU"/>
        </w:rPr>
        <w:t xml:space="preserve">24 декабря 2014 года </w:t>
      </w:r>
    </w:p>
    <w:sectPr w:rsidR="00007EAD" w:rsidRPr="00656166" w:rsidSect="00FE4542">
      <w:type w:val="continuous"/>
      <w:pgSz w:w="11905" w:h="16837" w:code="9"/>
      <w:pgMar w:top="1134" w:right="1276" w:bottom="1134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863" w:rsidRDefault="00AF4863" w:rsidP="00007EAD">
      <w:r>
        <w:separator/>
      </w:r>
    </w:p>
  </w:endnote>
  <w:endnote w:type="continuationSeparator" w:id="1">
    <w:p w:rsidR="00AF4863" w:rsidRDefault="00AF4863" w:rsidP="00007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EAD" w:rsidRDefault="00AF4863">
    <w:pPr>
      <w:pStyle w:val="a7"/>
      <w:framePr w:w="12236" w:h="134" w:wrap="none" w:vAnchor="text" w:hAnchor="page" w:x="-164" w:y="-521"/>
      <w:shd w:val="clear" w:color="auto" w:fill="auto"/>
      <w:ind w:left="1051"/>
    </w:pPr>
    <w:r>
      <w:rPr>
        <w:rStyle w:val="85pt"/>
      </w:rPr>
      <w:t>567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EAD" w:rsidRDefault="00007EA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863" w:rsidRDefault="00AF4863">
      <w:r>
        <w:separator/>
      </w:r>
    </w:p>
  </w:footnote>
  <w:footnote w:type="continuationSeparator" w:id="1">
    <w:p w:rsidR="00AF4863" w:rsidRDefault="00AF4863">
      <w:r>
        <w:continuationSeparator/>
      </w:r>
    </w:p>
  </w:footnote>
  <w:footnote w:id="2">
    <w:p w:rsidR="00007EAD" w:rsidRDefault="00AF4863">
      <w:pPr>
        <w:pStyle w:val="a5"/>
        <w:shd w:val="clear" w:color="auto" w:fill="auto"/>
        <w:spacing w:line="210" w:lineRule="exact"/>
        <w:ind w:left="4780"/>
      </w:pPr>
      <w:r>
        <w:footnoteRef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EAD" w:rsidRDefault="00AF4863">
    <w:pPr>
      <w:pStyle w:val="a7"/>
      <w:framePr w:h="221" w:wrap="none" w:vAnchor="text" w:hAnchor="page" w:x="4737" w:y="389"/>
      <w:shd w:val="clear" w:color="auto" w:fill="auto"/>
      <w:jc w:val="both"/>
    </w:pPr>
    <w:r>
      <w:rPr>
        <w:rStyle w:val="85pt"/>
      </w:rPr>
      <w:t>Контракт на поставку газа</w:t>
    </w:r>
  </w:p>
  <w:p w:rsidR="00007EAD" w:rsidRDefault="00007EAD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EAD" w:rsidRDefault="00AF4863">
    <w:pPr>
      <w:pStyle w:val="a7"/>
      <w:framePr w:h="221" w:wrap="none" w:vAnchor="text" w:hAnchor="page" w:x="4737" w:y="389"/>
      <w:shd w:val="clear" w:color="auto" w:fill="auto"/>
      <w:jc w:val="both"/>
    </w:pPr>
    <w:r>
      <w:rPr>
        <w:rStyle w:val="85pt"/>
      </w:rPr>
      <w:t>Контракт на поставку газа</w:t>
    </w:r>
  </w:p>
  <w:p w:rsidR="00007EAD" w:rsidRDefault="00007EAD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EAD" w:rsidRDefault="00AF4863">
    <w:pPr>
      <w:pStyle w:val="a7"/>
      <w:framePr w:w="12236" w:h="163" w:wrap="none" w:vAnchor="text" w:hAnchor="page" w:x="-164" w:y="481"/>
      <w:shd w:val="clear" w:color="auto" w:fill="auto"/>
      <w:ind w:left="4858"/>
    </w:pPr>
    <w:r>
      <w:rPr>
        <w:rStyle w:val="85pt"/>
      </w:rPr>
      <w:t>Контракт на поставку газа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EAD" w:rsidRDefault="00007EAD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EAD" w:rsidRDefault="00AF4863">
    <w:pPr>
      <w:pStyle w:val="a7"/>
      <w:framePr w:h="221" w:wrap="none" w:vAnchor="text" w:hAnchor="page" w:x="4737" w:y="389"/>
      <w:shd w:val="clear" w:color="auto" w:fill="auto"/>
      <w:jc w:val="both"/>
    </w:pPr>
    <w:r>
      <w:rPr>
        <w:rStyle w:val="85pt"/>
      </w:rPr>
      <w:t>Контракт на поставку газа</w:t>
    </w:r>
  </w:p>
  <w:p w:rsidR="00007EAD" w:rsidRDefault="00007EAD">
    <w:pPr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EAD" w:rsidRDefault="00AF4863">
    <w:pPr>
      <w:pStyle w:val="a7"/>
      <w:framePr w:h="221" w:wrap="none" w:vAnchor="text" w:hAnchor="page" w:x="4737" w:y="389"/>
      <w:shd w:val="clear" w:color="auto" w:fill="auto"/>
      <w:jc w:val="both"/>
    </w:pPr>
    <w:r>
      <w:rPr>
        <w:rStyle w:val="85pt"/>
      </w:rPr>
      <w:t xml:space="preserve">Контракт на </w:t>
    </w:r>
    <w:r>
      <w:rPr>
        <w:rStyle w:val="85pt"/>
      </w:rPr>
      <w:t>поставку газа</w:t>
    </w:r>
  </w:p>
  <w:p w:rsidR="00007EAD" w:rsidRDefault="00007EAD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25B"/>
    <w:multiLevelType w:val="multilevel"/>
    <w:tmpl w:val="C7628D5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E35C35"/>
    <w:multiLevelType w:val="multilevel"/>
    <w:tmpl w:val="3196CEB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5709C1"/>
    <w:multiLevelType w:val="multilevel"/>
    <w:tmpl w:val="ACC6CAEE"/>
    <w:lvl w:ilvl="0">
      <w:start w:val="7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6B6340"/>
    <w:multiLevelType w:val="multilevel"/>
    <w:tmpl w:val="94561A18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80138E"/>
    <w:multiLevelType w:val="multilevel"/>
    <w:tmpl w:val="C06CA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A17A52"/>
    <w:multiLevelType w:val="multilevel"/>
    <w:tmpl w:val="0254979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6561D0"/>
    <w:multiLevelType w:val="multilevel"/>
    <w:tmpl w:val="B442E75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0E0CEC"/>
    <w:multiLevelType w:val="multilevel"/>
    <w:tmpl w:val="C766497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5B21E4"/>
    <w:multiLevelType w:val="multilevel"/>
    <w:tmpl w:val="DD464FF8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C338F3"/>
    <w:multiLevelType w:val="multilevel"/>
    <w:tmpl w:val="DE10AA3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9D34E9"/>
    <w:multiLevelType w:val="multilevel"/>
    <w:tmpl w:val="16D426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numRestart w:val="eachPage"/>
    <w:footnote w:id="0"/>
    <w:footnote w:id="1"/>
  </w:footnotePr>
  <w:endnotePr>
    <w:endnote w:id="0"/>
    <w:endnote w:id="1"/>
  </w:endnotePr>
  <w:compat>
    <w:doNotExpandShiftReturn/>
    <w:useFELayout/>
  </w:compat>
  <w:rsids>
    <w:rsidRoot w:val="00007EAD"/>
    <w:rsid w:val="00007EAD"/>
    <w:rsid w:val="00656166"/>
    <w:rsid w:val="00AF4863"/>
    <w:rsid w:val="00FE4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7EA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7EAD"/>
    <w:rPr>
      <w:color w:val="0066CC"/>
      <w:u w:val="single"/>
    </w:rPr>
  </w:style>
  <w:style w:type="character" w:customStyle="1" w:styleId="a4">
    <w:name w:val="Сноска_"/>
    <w:basedOn w:val="a0"/>
    <w:link w:val="a5"/>
    <w:rsid w:val="0000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Заголовок №2_"/>
    <w:basedOn w:val="a0"/>
    <w:link w:val="20"/>
    <w:rsid w:val="0000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6">
    <w:name w:val="Колонтитул_"/>
    <w:basedOn w:val="a0"/>
    <w:link w:val="a7"/>
    <w:rsid w:val="0000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5pt">
    <w:name w:val="Колонтитул + 8;5 pt"/>
    <w:basedOn w:val="a6"/>
    <w:rsid w:val="00007EAD"/>
    <w:rPr>
      <w:spacing w:val="0"/>
      <w:sz w:val="17"/>
      <w:szCs w:val="17"/>
    </w:rPr>
  </w:style>
  <w:style w:type="character" w:customStyle="1" w:styleId="a8">
    <w:name w:val="Основной текст_"/>
    <w:basedOn w:val="a0"/>
    <w:link w:val="3"/>
    <w:rsid w:val="0000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Основной текст1"/>
    <w:basedOn w:val="a8"/>
    <w:rsid w:val="00007EAD"/>
    <w:rPr>
      <w:spacing w:val="0"/>
    </w:rPr>
  </w:style>
  <w:style w:type="character" w:customStyle="1" w:styleId="a9">
    <w:name w:val="Основной текст + Полужирный"/>
    <w:basedOn w:val="a8"/>
    <w:rsid w:val="00007EAD"/>
    <w:rPr>
      <w:b/>
      <w:bCs/>
    </w:rPr>
  </w:style>
  <w:style w:type="character" w:customStyle="1" w:styleId="6">
    <w:name w:val="Основной текст (6)_"/>
    <w:basedOn w:val="a0"/>
    <w:link w:val="60"/>
    <w:rsid w:val="0000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0">
    <w:name w:val="Заголовок №3_"/>
    <w:basedOn w:val="a0"/>
    <w:link w:val="31"/>
    <w:rsid w:val="0000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5pt">
    <w:name w:val="Основной текст + 7;5 pt;Полужирный"/>
    <w:basedOn w:val="a8"/>
    <w:rsid w:val="00007EAD"/>
    <w:rPr>
      <w:b/>
      <w:bCs/>
      <w:spacing w:val="0"/>
      <w:sz w:val="15"/>
      <w:szCs w:val="15"/>
    </w:rPr>
  </w:style>
  <w:style w:type="character" w:customStyle="1" w:styleId="32">
    <w:name w:val="Основной текст (3)_"/>
    <w:basedOn w:val="a0"/>
    <w:link w:val="33"/>
    <w:rsid w:val="0000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4">
    <w:name w:val="Основной текст (3)"/>
    <w:basedOn w:val="32"/>
    <w:rsid w:val="00007EAD"/>
    <w:rPr>
      <w:spacing w:val="0"/>
    </w:rPr>
  </w:style>
  <w:style w:type="character" w:customStyle="1" w:styleId="4">
    <w:name w:val="Основной текст (4)_"/>
    <w:basedOn w:val="a0"/>
    <w:link w:val="40"/>
    <w:rsid w:val="0000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">
    <w:name w:val="Основной текст (5)_"/>
    <w:basedOn w:val="a0"/>
    <w:link w:val="50"/>
    <w:rsid w:val="0000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51">
    <w:name w:val="Основной текст (5)"/>
    <w:basedOn w:val="5"/>
    <w:rsid w:val="00007EAD"/>
    <w:rPr>
      <w:sz w:val="16"/>
      <w:szCs w:val="16"/>
    </w:rPr>
  </w:style>
  <w:style w:type="character" w:customStyle="1" w:styleId="37pt">
    <w:name w:val="Основной текст (3) + 7 pt;Не полужирный"/>
    <w:basedOn w:val="32"/>
    <w:rsid w:val="00007EAD"/>
    <w:rPr>
      <w:b/>
      <w:bCs/>
      <w:spacing w:val="0"/>
      <w:sz w:val="14"/>
      <w:szCs w:val="14"/>
    </w:rPr>
  </w:style>
  <w:style w:type="character" w:customStyle="1" w:styleId="aa">
    <w:name w:val="Подпись к таблице_"/>
    <w:basedOn w:val="a0"/>
    <w:link w:val="ab"/>
    <w:rsid w:val="0000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c">
    <w:name w:val="Подпись к таблице"/>
    <w:basedOn w:val="aa"/>
    <w:rsid w:val="00007EAD"/>
    <w:rPr>
      <w:spacing w:val="0"/>
    </w:rPr>
  </w:style>
  <w:style w:type="character" w:customStyle="1" w:styleId="-1pt">
    <w:name w:val="Основной текст + Интервал -1 pt"/>
    <w:basedOn w:val="a8"/>
    <w:rsid w:val="00007EAD"/>
    <w:rPr>
      <w:spacing w:val="-20"/>
    </w:rPr>
  </w:style>
  <w:style w:type="character" w:customStyle="1" w:styleId="ad">
    <w:name w:val="Подпись к таблице"/>
    <w:basedOn w:val="aa"/>
    <w:rsid w:val="00007EAD"/>
    <w:rPr>
      <w:spacing w:val="0"/>
      <w:u w:val="single"/>
    </w:rPr>
  </w:style>
  <w:style w:type="character" w:customStyle="1" w:styleId="7">
    <w:name w:val="Основной текст (7)_"/>
    <w:basedOn w:val="a0"/>
    <w:link w:val="70"/>
    <w:rsid w:val="0000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8pt">
    <w:name w:val="Основной текст (7) + 8 pt"/>
    <w:basedOn w:val="7"/>
    <w:rsid w:val="00007EAD"/>
    <w:rPr>
      <w:spacing w:val="0"/>
      <w:sz w:val="16"/>
      <w:szCs w:val="16"/>
    </w:rPr>
  </w:style>
  <w:style w:type="character" w:customStyle="1" w:styleId="7105pt">
    <w:name w:val="Основной текст (7) + 10;5 pt"/>
    <w:basedOn w:val="7"/>
    <w:rsid w:val="00007EAD"/>
    <w:rPr>
      <w:spacing w:val="0"/>
      <w:sz w:val="21"/>
      <w:szCs w:val="21"/>
    </w:rPr>
  </w:style>
  <w:style w:type="character" w:customStyle="1" w:styleId="9">
    <w:name w:val="Основной текст (9)_"/>
    <w:basedOn w:val="a0"/>
    <w:link w:val="90"/>
    <w:rsid w:val="0000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5">
    <w:name w:val="Основной текст (15)_"/>
    <w:basedOn w:val="a0"/>
    <w:link w:val="150"/>
    <w:rsid w:val="00007EAD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20"/>
      <w:sz w:val="18"/>
      <w:szCs w:val="18"/>
    </w:rPr>
  </w:style>
  <w:style w:type="character" w:customStyle="1" w:styleId="21">
    <w:name w:val="Основной текст2"/>
    <w:basedOn w:val="a8"/>
    <w:rsid w:val="00007EAD"/>
    <w:rPr>
      <w:spacing w:val="0"/>
      <w:u w:val="single"/>
    </w:rPr>
  </w:style>
  <w:style w:type="character" w:customStyle="1" w:styleId="150pt">
    <w:name w:val="Основной текст (15) + Интервал 0 pt"/>
    <w:basedOn w:val="15"/>
    <w:rsid w:val="00007EAD"/>
    <w:rPr>
      <w:spacing w:val="0"/>
    </w:rPr>
  </w:style>
  <w:style w:type="character" w:customStyle="1" w:styleId="13">
    <w:name w:val="Заголовок №1 (3)_"/>
    <w:basedOn w:val="a0"/>
    <w:link w:val="130"/>
    <w:rsid w:val="00007EAD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20"/>
      <w:sz w:val="18"/>
      <w:szCs w:val="18"/>
    </w:rPr>
  </w:style>
  <w:style w:type="character" w:customStyle="1" w:styleId="131">
    <w:name w:val="Заголовок №1 (3)"/>
    <w:basedOn w:val="13"/>
    <w:rsid w:val="00007EAD"/>
    <w:rPr>
      <w:spacing w:val="20"/>
    </w:rPr>
  </w:style>
  <w:style w:type="character" w:customStyle="1" w:styleId="132pt">
    <w:name w:val="Заголовок №1 (3) + Интервал 2 pt"/>
    <w:basedOn w:val="13"/>
    <w:rsid w:val="00007EAD"/>
    <w:rPr>
      <w:spacing w:val="50"/>
    </w:rPr>
  </w:style>
  <w:style w:type="character" w:customStyle="1" w:styleId="132">
    <w:name w:val="Основной текст (13)_"/>
    <w:basedOn w:val="a0"/>
    <w:link w:val="133"/>
    <w:rsid w:val="00007EA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2">
    <w:name w:val="Основной текст (12)_"/>
    <w:basedOn w:val="a0"/>
    <w:link w:val="120"/>
    <w:rsid w:val="0000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-1pt0">
    <w:name w:val="Основной текст + Интервал -1 pt"/>
    <w:basedOn w:val="a8"/>
    <w:rsid w:val="00007EAD"/>
    <w:rPr>
      <w:spacing w:val="-20"/>
      <w:u w:val="single"/>
    </w:rPr>
  </w:style>
  <w:style w:type="character" w:customStyle="1" w:styleId="151">
    <w:name w:val="Основной текст (15)"/>
    <w:basedOn w:val="15"/>
    <w:rsid w:val="00007EAD"/>
    <w:rPr>
      <w:u w:val="single"/>
    </w:rPr>
  </w:style>
  <w:style w:type="character" w:customStyle="1" w:styleId="150pt0">
    <w:name w:val="Основной текст (15) + Интервал 0 pt"/>
    <w:basedOn w:val="15"/>
    <w:rsid w:val="00007EAD"/>
    <w:rPr>
      <w:spacing w:val="0"/>
      <w:lang w:val="en-US"/>
    </w:rPr>
  </w:style>
  <w:style w:type="character" w:customStyle="1" w:styleId="15TimesNewRoman105pt0pt">
    <w:name w:val="Основной текст (15) + Times New Roman;10;5 pt;Не полужирный;Не курсив;Интервал 0 pt"/>
    <w:basedOn w:val="15"/>
    <w:rsid w:val="00007EAD"/>
    <w:rPr>
      <w:rFonts w:ascii="Times New Roman" w:eastAsia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15TimesNewRoman105pt0pt0">
    <w:name w:val="Основной текст (15) + Times New Roman;10;5 pt;Не полужирный;Не курсив;Интервал 0 pt"/>
    <w:basedOn w:val="15"/>
    <w:rsid w:val="00007EAD"/>
    <w:rPr>
      <w:rFonts w:ascii="Times New Roman" w:eastAsia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150pt1">
    <w:name w:val="Основной текст (15) + Интервал 0 pt"/>
    <w:basedOn w:val="15"/>
    <w:rsid w:val="00007EAD"/>
    <w:rPr>
      <w:spacing w:val="0"/>
      <w:u w:val="single"/>
    </w:rPr>
  </w:style>
  <w:style w:type="character" w:customStyle="1" w:styleId="15TimesNewRoman4pt0pt">
    <w:name w:val="Основной текст (15) + Times New Roman;4 pt;Не полужирный;Не курсив;Интервал 0 pt"/>
    <w:basedOn w:val="15"/>
    <w:rsid w:val="00007EAD"/>
    <w:rPr>
      <w:rFonts w:ascii="Times New Roman" w:eastAsia="Times New Roman" w:hAnsi="Times New Roman" w:cs="Times New Roman"/>
      <w:b/>
      <w:bCs/>
      <w:i/>
      <w:iCs/>
      <w:spacing w:val="0"/>
      <w:sz w:val="8"/>
      <w:szCs w:val="8"/>
    </w:rPr>
  </w:style>
  <w:style w:type="character" w:customStyle="1" w:styleId="22">
    <w:name w:val="Подпись к картинке (2)_"/>
    <w:basedOn w:val="a0"/>
    <w:link w:val="23"/>
    <w:rsid w:val="0000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e">
    <w:name w:val="Подпись к картинке_"/>
    <w:basedOn w:val="a0"/>
    <w:link w:val="af"/>
    <w:rsid w:val="0000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pt">
    <w:name w:val="Подпись к картинке + Интервал 6 pt"/>
    <w:basedOn w:val="ae"/>
    <w:rsid w:val="00007EAD"/>
    <w:rPr>
      <w:spacing w:val="120"/>
    </w:rPr>
  </w:style>
  <w:style w:type="character" w:customStyle="1" w:styleId="35">
    <w:name w:val="Подпись к картинке (3)_"/>
    <w:basedOn w:val="a0"/>
    <w:link w:val="36"/>
    <w:rsid w:val="0000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Garamond9pt1pt">
    <w:name w:val="Подпись к картинке (3) + Garamond;9 pt;Курсив;Интервал 1 pt"/>
    <w:basedOn w:val="35"/>
    <w:rsid w:val="00007EAD"/>
    <w:rPr>
      <w:rFonts w:ascii="Garamond" w:eastAsia="Garamond" w:hAnsi="Garamond" w:cs="Garamond"/>
      <w:i/>
      <w:iCs/>
      <w:spacing w:val="20"/>
      <w:sz w:val="18"/>
      <w:szCs w:val="18"/>
      <w:lang w:val="en-US"/>
    </w:rPr>
  </w:style>
  <w:style w:type="character" w:customStyle="1" w:styleId="41">
    <w:name w:val="Подпись к картинке (4)_"/>
    <w:basedOn w:val="a0"/>
    <w:link w:val="42"/>
    <w:rsid w:val="00007EAD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20"/>
      <w:sz w:val="18"/>
      <w:szCs w:val="18"/>
      <w:lang w:val="en-US"/>
    </w:rPr>
  </w:style>
  <w:style w:type="character" w:customStyle="1" w:styleId="15-1pt">
    <w:name w:val="Основной текст (15) + Интервал -1 pt"/>
    <w:basedOn w:val="15"/>
    <w:rsid w:val="00007EAD"/>
    <w:rPr>
      <w:spacing w:val="-20"/>
      <w:u w:val="single"/>
      <w:lang w:val="en-US"/>
    </w:rPr>
  </w:style>
  <w:style w:type="character" w:customStyle="1" w:styleId="150pt2">
    <w:name w:val="Основной текст (15) + Интервал 0 pt"/>
    <w:basedOn w:val="15"/>
    <w:rsid w:val="00007EAD"/>
    <w:rPr>
      <w:spacing w:val="0"/>
      <w:lang w:val="en-US"/>
    </w:rPr>
  </w:style>
  <w:style w:type="character" w:customStyle="1" w:styleId="1pt">
    <w:name w:val="Основной текст + Интервал 1 pt"/>
    <w:basedOn w:val="a8"/>
    <w:rsid w:val="00007EAD"/>
    <w:rPr>
      <w:spacing w:val="20"/>
      <w:lang w:val="en-US"/>
    </w:rPr>
  </w:style>
  <w:style w:type="paragraph" w:customStyle="1" w:styleId="a5">
    <w:name w:val="Сноска"/>
    <w:basedOn w:val="a"/>
    <w:link w:val="a4"/>
    <w:rsid w:val="00007E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Заголовок №2"/>
    <w:basedOn w:val="a"/>
    <w:link w:val="2"/>
    <w:rsid w:val="00007EAD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7">
    <w:name w:val="Колонтитул"/>
    <w:basedOn w:val="a"/>
    <w:link w:val="a6"/>
    <w:rsid w:val="00007EA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Основной текст3"/>
    <w:basedOn w:val="a"/>
    <w:link w:val="a8"/>
    <w:rsid w:val="00007E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007EAD"/>
    <w:pPr>
      <w:shd w:val="clear" w:color="auto" w:fill="FFFFFF"/>
      <w:spacing w:before="60" w:line="250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1">
    <w:name w:val="Заголовок №3"/>
    <w:basedOn w:val="a"/>
    <w:link w:val="30"/>
    <w:rsid w:val="00007EAD"/>
    <w:pPr>
      <w:shd w:val="clear" w:color="auto" w:fill="FFFFFF"/>
      <w:spacing w:before="180" w:after="180" w:line="0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3">
    <w:name w:val="Основной текст (3)"/>
    <w:basedOn w:val="a"/>
    <w:link w:val="32"/>
    <w:rsid w:val="00007E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40">
    <w:name w:val="Основной текст (4)"/>
    <w:basedOn w:val="a"/>
    <w:link w:val="4"/>
    <w:rsid w:val="00007E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50">
    <w:name w:val="Основной текст (5)"/>
    <w:basedOn w:val="a"/>
    <w:link w:val="5"/>
    <w:rsid w:val="00007EA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b">
    <w:name w:val="Подпись к таблице"/>
    <w:basedOn w:val="a"/>
    <w:link w:val="aa"/>
    <w:rsid w:val="00007E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007E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007EAD"/>
    <w:pPr>
      <w:shd w:val="clear" w:color="auto" w:fill="FFFFFF"/>
      <w:spacing w:line="163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50">
    <w:name w:val="Основной текст (15)"/>
    <w:basedOn w:val="a"/>
    <w:link w:val="15"/>
    <w:rsid w:val="00007EAD"/>
    <w:pPr>
      <w:shd w:val="clear" w:color="auto" w:fill="FFFFFF"/>
      <w:spacing w:before="180" w:after="60" w:line="0" w:lineRule="atLeast"/>
      <w:jc w:val="both"/>
    </w:pPr>
    <w:rPr>
      <w:rFonts w:ascii="Garamond" w:eastAsia="Garamond" w:hAnsi="Garamond" w:cs="Garamond"/>
      <w:b/>
      <w:bCs/>
      <w:i/>
      <w:iCs/>
      <w:spacing w:val="20"/>
      <w:sz w:val="18"/>
      <w:szCs w:val="18"/>
    </w:rPr>
  </w:style>
  <w:style w:type="paragraph" w:customStyle="1" w:styleId="130">
    <w:name w:val="Заголовок №1 (3)"/>
    <w:basedOn w:val="a"/>
    <w:link w:val="13"/>
    <w:rsid w:val="00007EAD"/>
    <w:pPr>
      <w:shd w:val="clear" w:color="auto" w:fill="FFFFFF"/>
      <w:spacing w:before="60" w:after="180" w:line="0" w:lineRule="atLeast"/>
      <w:outlineLvl w:val="0"/>
    </w:pPr>
    <w:rPr>
      <w:rFonts w:ascii="Garamond" w:eastAsia="Garamond" w:hAnsi="Garamond" w:cs="Garamond"/>
      <w:b/>
      <w:bCs/>
      <w:i/>
      <w:iCs/>
      <w:spacing w:val="20"/>
      <w:sz w:val="18"/>
      <w:szCs w:val="18"/>
    </w:rPr>
  </w:style>
  <w:style w:type="paragraph" w:customStyle="1" w:styleId="133">
    <w:name w:val="Основной текст (13)"/>
    <w:basedOn w:val="a"/>
    <w:link w:val="132"/>
    <w:rsid w:val="00007EAD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120">
    <w:name w:val="Основной текст (12)"/>
    <w:basedOn w:val="a"/>
    <w:link w:val="12"/>
    <w:rsid w:val="00007E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Подпись к картинке (2)"/>
    <w:basedOn w:val="a"/>
    <w:link w:val="22"/>
    <w:rsid w:val="00007EAD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">
    <w:name w:val="Подпись к картинке"/>
    <w:basedOn w:val="a"/>
    <w:link w:val="ae"/>
    <w:rsid w:val="00007EAD"/>
    <w:pPr>
      <w:shd w:val="clear" w:color="auto" w:fill="FFFFFF"/>
      <w:spacing w:before="120" w:line="25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6">
    <w:name w:val="Подпись к картинке (3)"/>
    <w:basedOn w:val="a"/>
    <w:link w:val="35"/>
    <w:rsid w:val="00007EAD"/>
    <w:pPr>
      <w:shd w:val="clear" w:color="auto" w:fill="FFFFFF"/>
      <w:spacing w:line="149" w:lineRule="exact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42">
    <w:name w:val="Подпись к картинке (4)"/>
    <w:basedOn w:val="a"/>
    <w:link w:val="41"/>
    <w:rsid w:val="00007EAD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i/>
      <w:iCs/>
      <w:spacing w:val="20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5148</Words>
  <Characters>29348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2015-03-19T12:30:00Z</dcterms:created>
  <dcterms:modified xsi:type="dcterms:W3CDTF">2015-03-19T12:49:00Z</dcterms:modified>
</cp:coreProperties>
</file>